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shd w:val="clear" w:color="auto" w:fill="5F2EDB"/>
        <w:tblLayout w:type="fixed"/>
        <w:tblCellMar>
          <w:top w:w="200" w:type="dxa"/>
          <w:bottom w:w="200" w:type="dxa"/>
        </w:tblCellMar>
        <w:tblLook w:val="04A0" w:firstRow="1" w:lastRow="0" w:firstColumn="1" w:lastColumn="0" w:noHBand="0" w:noVBand="1"/>
      </w:tblPr>
      <w:tblGrid>
        <w:gridCol w:w="9923"/>
      </w:tblGrid>
      <w:tr w:rsidR="005D06FE" w14:paraId="0429D402" w14:textId="77777777" w:rsidTr="00046120">
        <w:tc>
          <w:tcPr>
            <w:tcW w:w="9923" w:type="dxa"/>
            <w:shd w:val="clear" w:color="auto" w:fill="5F2EDB"/>
          </w:tcPr>
          <w:p w14:paraId="3B17634D" w14:textId="77777777" w:rsidR="00EE63F0" w:rsidRDefault="00C42104">
            <w:pPr>
              <w:spacing w:after="80"/>
              <w:rPr>
                <w:rFonts w:ascii="Arial" w:eastAsia="Arial" w:hAnsi="Arial" w:cs="Arial"/>
                <w:b/>
                <w:bCs/>
                <w:color w:val="FFFFFF" w:themeColor="background1"/>
                <w:sz w:val="18"/>
                <w:szCs w:val="18"/>
              </w:rPr>
            </w:pPr>
            <w:r>
              <w:rPr>
                <w:noProof/>
              </w:rPr>
              <w:drawing>
                <wp:inline distT="0" distB="0" distL="0" distR="0" wp14:anchorId="72A71416" wp14:editId="151144E9">
                  <wp:extent cx="1431290" cy="532960"/>
                  <wp:effectExtent l="0" t="0" r="0" b="635"/>
                  <wp:docPr id="1167561501"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6878" cy="535041"/>
                          </a:xfrm>
                          <a:prstGeom prst="rect">
                            <a:avLst/>
                          </a:prstGeom>
                        </pic:spPr>
                      </pic:pic>
                    </a:graphicData>
                  </a:graphic>
                </wp:inline>
              </w:drawing>
            </w:r>
          </w:p>
          <w:p w14:paraId="0B4941F0" w14:textId="77777777" w:rsidR="00EE63F0" w:rsidRDefault="00EE63F0">
            <w:pPr>
              <w:spacing w:after="80"/>
              <w:rPr>
                <w:rFonts w:ascii="Arial" w:eastAsia="Arial" w:hAnsi="Arial" w:cs="Arial"/>
                <w:b/>
                <w:bCs/>
                <w:color w:val="FFFFFF" w:themeColor="background1"/>
                <w:sz w:val="18"/>
                <w:szCs w:val="18"/>
              </w:rPr>
            </w:pPr>
          </w:p>
          <w:p w14:paraId="579FAA32" w14:textId="2DC51355" w:rsidR="00F27055" w:rsidRDefault="0094440B" w:rsidP="00F27055">
            <w:pPr>
              <w:spacing w:after="80"/>
            </w:pPr>
            <w:r>
              <w:rPr>
                <w:rFonts w:ascii="Arial" w:eastAsia="Arial" w:hAnsi="Arial" w:cs="Arial"/>
                <w:b/>
                <w:bCs/>
                <w:color w:val="FFFFFF" w:themeColor="background1"/>
                <w:sz w:val="40"/>
                <w:szCs w:val="40"/>
              </w:rPr>
              <w:t xml:space="preserve">Tool </w:t>
            </w:r>
            <w:r w:rsidR="00F27055">
              <w:rPr>
                <w:rFonts w:ascii="Arial" w:eastAsia="Arial" w:hAnsi="Arial" w:cs="Arial"/>
                <w:b/>
                <w:bCs/>
                <w:color w:val="FFFFFF" w:themeColor="background1"/>
                <w:sz w:val="40"/>
                <w:szCs w:val="40"/>
              </w:rPr>
              <w:t>2</w:t>
            </w:r>
            <w:r>
              <w:rPr>
                <w:rFonts w:ascii="Arial" w:eastAsia="Arial" w:hAnsi="Arial" w:cs="Arial"/>
                <w:b/>
                <w:bCs/>
                <w:color w:val="FFFFFF" w:themeColor="background1"/>
                <w:sz w:val="40"/>
                <w:szCs w:val="40"/>
              </w:rPr>
              <w:t xml:space="preserve">.1 - </w:t>
            </w:r>
            <w:r w:rsidR="00F27055" w:rsidRPr="00F27055">
              <w:rPr>
                <w:rFonts w:ascii="Arial" w:eastAsia="Arial" w:hAnsi="Arial" w:cs="Arial"/>
                <w:b/>
                <w:bCs/>
                <w:color w:val="FFFFFF" w:themeColor="background1"/>
                <w:sz w:val="40"/>
                <w:szCs w:val="40"/>
              </w:rPr>
              <w:t>AI Use Policy</w:t>
            </w:r>
            <w:r w:rsidR="00CB1728">
              <w:rPr>
                <w:rFonts w:ascii="Arial" w:eastAsia="Arial" w:hAnsi="Arial" w:cs="Arial"/>
                <w:b/>
                <w:bCs/>
                <w:color w:val="FFFFFF" w:themeColor="background1"/>
                <w:sz w:val="40"/>
                <w:szCs w:val="40"/>
              </w:rPr>
              <w:t xml:space="preserve"> Builder</w:t>
            </w:r>
          </w:p>
          <w:p w14:paraId="14735A2C" w14:textId="2351125D" w:rsidR="005D06FE" w:rsidRPr="00727A84" w:rsidRDefault="0094440B" w:rsidP="00EA1104">
            <w:pPr>
              <w:spacing w:after="100"/>
              <w:rPr>
                <w:color w:val="FFFFFF" w:themeColor="background1"/>
              </w:rPr>
            </w:pPr>
            <w:r>
              <w:rPr>
                <w:noProof/>
              </w:rPr>
              <w:t xml:space="preserve">                                                                      </w:t>
            </w:r>
          </w:p>
          <w:p w14:paraId="30067E58" w14:textId="464D442A" w:rsidR="005D06FE" w:rsidRPr="00EE63F0" w:rsidRDefault="00F27055">
            <w:pPr>
              <w:rPr>
                <w:sz w:val="22"/>
                <w:szCs w:val="22"/>
              </w:rPr>
            </w:pPr>
            <w:r w:rsidRPr="00F27055">
              <w:rPr>
                <w:rFonts w:ascii="Arial" w:eastAsia="Arial" w:hAnsi="Arial" w:cs="Arial"/>
                <w:color w:val="FFFFFF" w:themeColor="background1"/>
                <w:sz w:val="22"/>
                <w:szCs w:val="22"/>
              </w:rPr>
              <w:t xml:space="preserve">Built with the IoD </w:t>
            </w:r>
            <w:r w:rsidR="00281475">
              <w:rPr>
                <w:rFonts w:ascii="Arial" w:eastAsia="Arial" w:hAnsi="Arial" w:cs="Arial"/>
                <w:color w:val="FFFFFF" w:themeColor="background1"/>
                <w:sz w:val="22"/>
                <w:szCs w:val="22"/>
              </w:rPr>
              <w:t xml:space="preserve">Ireland </w:t>
            </w:r>
            <w:r w:rsidRPr="00F27055">
              <w:rPr>
                <w:rFonts w:ascii="Arial" w:eastAsia="Arial" w:hAnsi="Arial" w:cs="Arial"/>
                <w:color w:val="FFFFFF" w:themeColor="background1"/>
                <w:sz w:val="22"/>
                <w:szCs w:val="22"/>
              </w:rPr>
              <w:t xml:space="preserve">AI Governance Toolkit </w:t>
            </w:r>
            <w:r w:rsidR="00CB1728">
              <w:rPr>
                <w:rFonts w:ascii="Arial" w:eastAsia="Arial" w:hAnsi="Arial" w:cs="Arial"/>
                <w:color w:val="FFFFFF" w:themeColor="background1"/>
                <w:sz w:val="22"/>
                <w:szCs w:val="22"/>
              </w:rPr>
              <w:t>-</w:t>
            </w:r>
            <w:r w:rsidRPr="00F27055">
              <w:rPr>
                <w:rFonts w:ascii="Arial" w:eastAsia="Arial" w:hAnsi="Arial" w:cs="Arial"/>
                <w:color w:val="FFFFFF" w:themeColor="background1"/>
                <w:sz w:val="22"/>
                <w:szCs w:val="22"/>
              </w:rPr>
              <w:t xml:space="preserve"> Tool 2.1</w:t>
            </w:r>
          </w:p>
        </w:tc>
      </w:tr>
    </w:tbl>
    <w:p w14:paraId="53B702A1" w14:textId="77777777" w:rsidR="005D06FE" w:rsidRPr="00CB1728" w:rsidRDefault="005D06FE">
      <w:pPr>
        <w:spacing w:after="160"/>
        <w:rPr>
          <w:rFonts w:asciiTheme="majorHAnsi" w:hAnsiTheme="majorHAnsi" w:cstheme="majorHAnsi"/>
        </w:rPr>
      </w:pPr>
    </w:p>
    <w:tbl>
      <w:tblPr>
        <w:tblStyle w:val="TableGrid"/>
        <w:tblW w:w="0" w:type="auto"/>
        <w:tblBorders>
          <w:top w:val="single" w:sz="4" w:space="0" w:color="8E03A3" w:themeColor="accent4"/>
          <w:left w:val="single" w:sz="4" w:space="0" w:color="8E03A3" w:themeColor="accent4"/>
          <w:bottom w:val="single" w:sz="4" w:space="0" w:color="8E03A3" w:themeColor="accent4"/>
          <w:right w:val="single" w:sz="4" w:space="0" w:color="8E03A3" w:themeColor="accent4"/>
          <w:insideH w:val="single" w:sz="4" w:space="0" w:color="8E03A3" w:themeColor="accent4"/>
          <w:insideV w:val="single" w:sz="4" w:space="0" w:color="8E03A3" w:themeColor="accent4"/>
        </w:tblBorders>
        <w:tblLook w:val="04A0" w:firstRow="1" w:lastRow="0" w:firstColumn="1" w:lastColumn="0" w:noHBand="0" w:noVBand="1"/>
      </w:tblPr>
      <w:tblGrid>
        <w:gridCol w:w="4927"/>
        <w:gridCol w:w="4927"/>
      </w:tblGrid>
      <w:tr w:rsidR="00F27055" w14:paraId="3FAF77BB" w14:textId="77777777" w:rsidTr="00046120">
        <w:tc>
          <w:tcPr>
            <w:tcW w:w="4927" w:type="dxa"/>
            <w:shd w:val="clear" w:color="auto" w:fill="EDE7F6"/>
          </w:tcPr>
          <w:p w14:paraId="7BAAF418" w14:textId="005C034A" w:rsidR="00F27055" w:rsidRPr="00CB1728" w:rsidRDefault="00F27055" w:rsidP="00F27055">
            <w:pPr>
              <w:rPr>
                <w:rFonts w:ascii="Arial" w:eastAsia="Arial" w:hAnsi="Arial" w:cs="Arial"/>
                <w:b/>
                <w:bCs/>
                <w:color w:val="5B2D8E"/>
                <w:sz w:val="21"/>
                <w:szCs w:val="21"/>
              </w:rPr>
            </w:pPr>
            <w:r w:rsidRPr="00CB1728">
              <w:rPr>
                <w:rFonts w:ascii="Arial" w:eastAsia="Arial" w:hAnsi="Arial" w:cs="Arial"/>
                <w:b/>
                <w:bCs/>
                <w:color w:val="5B2D8E"/>
                <w:sz w:val="21"/>
                <w:szCs w:val="21"/>
              </w:rPr>
              <w:t>Document Owner</w:t>
            </w:r>
          </w:p>
        </w:tc>
        <w:tc>
          <w:tcPr>
            <w:tcW w:w="4927" w:type="dxa"/>
          </w:tcPr>
          <w:p w14:paraId="68632C82" w14:textId="3A486F29"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[Name and Role]</w:t>
            </w:r>
          </w:p>
        </w:tc>
      </w:tr>
      <w:tr w:rsidR="00F27055" w14:paraId="4EC3C18F" w14:textId="77777777" w:rsidTr="00046120">
        <w:tc>
          <w:tcPr>
            <w:tcW w:w="4927" w:type="dxa"/>
            <w:shd w:val="clear" w:color="auto" w:fill="EDE7F6"/>
          </w:tcPr>
          <w:p w14:paraId="4991081D" w14:textId="229489B7" w:rsidR="00F27055" w:rsidRPr="00CB1728" w:rsidRDefault="00F27055" w:rsidP="00F27055">
            <w:pPr>
              <w:rPr>
                <w:rFonts w:ascii="Arial" w:eastAsia="Arial" w:hAnsi="Arial" w:cs="Arial"/>
                <w:b/>
                <w:bCs/>
                <w:color w:val="5B2D8E"/>
                <w:sz w:val="21"/>
                <w:szCs w:val="21"/>
              </w:rPr>
            </w:pPr>
            <w:r w:rsidRPr="00CB1728">
              <w:rPr>
                <w:rFonts w:ascii="Arial" w:eastAsia="Arial" w:hAnsi="Arial" w:cs="Arial"/>
                <w:b/>
                <w:bCs/>
                <w:color w:val="5B2D8E"/>
                <w:sz w:val="21"/>
                <w:szCs w:val="21"/>
              </w:rPr>
              <w:t>Version</w:t>
            </w:r>
          </w:p>
        </w:tc>
        <w:tc>
          <w:tcPr>
            <w:tcW w:w="4927" w:type="dxa"/>
          </w:tcPr>
          <w:p w14:paraId="5BF12FCD" w14:textId="05A0A9D2"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[1.0]</w:t>
            </w:r>
          </w:p>
        </w:tc>
      </w:tr>
      <w:tr w:rsidR="00F27055" w14:paraId="1578129C" w14:textId="77777777" w:rsidTr="00046120">
        <w:tc>
          <w:tcPr>
            <w:tcW w:w="4927" w:type="dxa"/>
            <w:shd w:val="clear" w:color="auto" w:fill="EDE7F6"/>
          </w:tcPr>
          <w:p w14:paraId="46E56EFA" w14:textId="2156F9F0" w:rsidR="00F27055" w:rsidRPr="00CB1728" w:rsidRDefault="00F27055" w:rsidP="00F27055">
            <w:pPr>
              <w:rPr>
                <w:rFonts w:ascii="Arial" w:eastAsia="Arial" w:hAnsi="Arial" w:cs="Arial"/>
                <w:b/>
                <w:bCs/>
                <w:color w:val="5B2D8E"/>
                <w:sz w:val="21"/>
                <w:szCs w:val="21"/>
              </w:rPr>
            </w:pPr>
            <w:r w:rsidRPr="00CB1728">
              <w:rPr>
                <w:rFonts w:ascii="Arial" w:eastAsia="Arial" w:hAnsi="Arial" w:cs="Arial"/>
                <w:b/>
                <w:bCs/>
                <w:color w:val="5B2D8E"/>
                <w:sz w:val="21"/>
                <w:szCs w:val="21"/>
              </w:rPr>
              <w:t>Date</w:t>
            </w:r>
          </w:p>
        </w:tc>
        <w:tc>
          <w:tcPr>
            <w:tcW w:w="4927" w:type="dxa"/>
          </w:tcPr>
          <w:p w14:paraId="6ADF5977" w14:textId="5365B9FC"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[Date]</w:t>
            </w:r>
          </w:p>
        </w:tc>
      </w:tr>
      <w:tr w:rsidR="00F27055" w14:paraId="25A4912E" w14:textId="77777777" w:rsidTr="00046120">
        <w:tc>
          <w:tcPr>
            <w:tcW w:w="4927" w:type="dxa"/>
            <w:shd w:val="clear" w:color="auto" w:fill="EDE7F6"/>
          </w:tcPr>
          <w:p w14:paraId="3A6E9F33" w14:textId="643631BE" w:rsidR="00F27055" w:rsidRPr="00CB1728" w:rsidRDefault="00F27055" w:rsidP="00F27055">
            <w:pPr>
              <w:rPr>
                <w:rFonts w:ascii="Arial" w:eastAsia="Arial" w:hAnsi="Arial" w:cs="Arial"/>
                <w:b/>
                <w:bCs/>
                <w:color w:val="5B2D8E"/>
                <w:sz w:val="21"/>
                <w:szCs w:val="21"/>
              </w:rPr>
            </w:pPr>
            <w:r w:rsidRPr="00CB1728">
              <w:rPr>
                <w:rFonts w:ascii="Arial" w:eastAsia="Arial" w:hAnsi="Arial" w:cs="Arial"/>
                <w:b/>
                <w:bCs/>
                <w:color w:val="5B2D8E"/>
                <w:sz w:val="21"/>
                <w:szCs w:val="21"/>
              </w:rPr>
              <w:t>Classification</w:t>
            </w:r>
          </w:p>
        </w:tc>
        <w:tc>
          <w:tcPr>
            <w:tcW w:w="4927" w:type="dxa"/>
          </w:tcPr>
          <w:p w14:paraId="40DE27AB" w14:textId="2D9668B5"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[Internal/Confidential]</w:t>
            </w:r>
          </w:p>
        </w:tc>
      </w:tr>
      <w:tr w:rsidR="00F27055" w14:paraId="4B53EEE0" w14:textId="77777777" w:rsidTr="00046120">
        <w:tc>
          <w:tcPr>
            <w:tcW w:w="4927" w:type="dxa"/>
            <w:shd w:val="clear" w:color="auto" w:fill="EDE7F6"/>
          </w:tcPr>
          <w:p w14:paraId="3562652F" w14:textId="2FDA109C" w:rsidR="00F27055" w:rsidRPr="00CB1728" w:rsidRDefault="00F27055" w:rsidP="00F27055">
            <w:pPr>
              <w:rPr>
                <w:rFonts w:ascii="Arial" w:eastAsia="Arial" w:hAnsi="Arial" w:cs="Arial"/>
                <w:b/>
                <w:bCs/>
                <w:color w:val="5B2D8E"/>
                <w:sz w:val="21"/>
                <w:szCs w:val="21"/>
              </w:rPr>
            </w:pPr>
            <w:r w:rsidRPr="00CB1728">
              <w:rPr>
                <w:rFonts w:ascii="Arial" w:eastAsia="Arial" w:hAnsi="Arial" w:cs="Arial"/>
                <w:b/>
                <w:bCs/>
                <w:color w:val="5B2D8E"/>
                <w:sz w:val="21"/>
                <w:szCs w:val="21"/>
              </w:rPr>
              <w:t>Approved by</w:t>
            </w:r>
          </w:p>
        </w:tc>
        <w:tc>
          <w:tcPr>
            <w:tcW w:w="4927" w:type="dxa"/>
          </w:tcPr>
          <w:p w14:paraId="1AD07CE4" w14:textId="2BD904BA"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[Board/Committee]</w:t>
            </w:r>
          </w:p>
        </w:tc>
      </w:tr>
      <w:tr w:rsidR="00F27055" w14:paraId="6D56DBA4" w14:textId="77777777" w:rsidTr="00046120">
        <w:tc>
          <w:tcPr>
            <w:tcW w:w="4927" w:type="dxa"/>
            <w:shd w:val="clear" w:color="auto" w:fill="EDE7F6"/>
          </w:tcPr>
          <w:p w14:paraId="6DFFDC1E" w14:textId="1A52963A" w:rsidR="00F27055" w:rsidRPr="00CB1728" w:rsidRDefault="00F27055" w:rsidP="00F27055">
            <w:pPr>
              <w:rPr>
                <w:rFonts w:ascii="Arial" w:eastAsia="Arial" w:hAnsi="Arial" w:cs="Arial"/>
                <w:b/>
                <w:bCs/>
                <w:color w:val="5B2D8E"/>
                <w:sz w:val="21"/>
                <w:szCs w:val="21"/>
              </w:rPr>
            </w:pPr>
            <w:r w:rsidRPr="00CB1728">
              <w:rPr>
                <w:rFonts w:ascii="Arial" w:eastAsia="Arial" w:hAnsi="Arial" w:cs="Arial"/>
                <w:b/>
                <w:bCs/>
                <w:color w:val="5B2D8E"/>
                <w:sz w:val="21"/>
                <w:szCs w:val="21"/>
              </w:rPr>
              <w:t>Next Review Date</w:t>
            </w:r>
          </w:p>
        </w:tc>
        <w:tc>
          <w:tcPr>
            <w:tcW w:w="4927" w:type="dxa"/>
          </w:tcPr>
          <w:p w14:paraId="0BAC5573" w14:textId="0748DC7B"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[Date – recommended within 6 months]</w:t>
            </w:r>
          </w:p>
        </w:tc>
      </w:tr>
      <w:tr w:rsidR="00F27055" w14:paraId="090E43F2" w14:textId="77777777" w:rsidTr="00046120">
        <w:tc>
          <w:tcPr>
            <w:tcW w:w="4927" w:type="dxa"/>
            <w:shd w:val="clear" w:color="auto" w:fill="EDE7F6"/>
          </w:tcPr>
          <w:p w14:paraId="6A0C7DDC" w14:textId="7CDA43AD" w:rsidR="00F27055" w:rsidRPr="00CB1728" w:rsidRDefault="00F27055">
            <w:pPr>
              <w:spacing w:after="160"/>
              <w:rPr>
                <w:rFonts w:ascii="Arial" w:eastAsia="Arial" w:hAnsi="Arial" w:cs="Arial"/>
                <w:b/>
                <w:bCs/>
                <w:color w:val="5B2D8E"/>
                <w:sz w:val="21"/>
                <w:szCs w:val="21"/>
              </w:rPr>
            </w:pPr>
            <w:r w:rsidRPr="00CB1728">
              <w:rPr>
                <w:rFonts w:ascii="Arial" w:eastAsia="Arial" w:hAnsi="Arial" w:cs="Arial"/>
                <w:b/>
                <w:bCs/>
                <w:color w:val="5B2D8E"/>
                <w:sz w:val="21"/>
                <w:szCs w:val="21"/>
              </w:rPr>
              <w:t>Shadow AI Audit (Tool 1.1)</w:t>
            </w:r>
          </w:p>
        </w:tc>
        <w:tc>
          <w:tcPr>
            <w:tcW w:w="4927" w:type="dxa"/>
          </w:tcPr>
          <w:p w14:paraId="7C4548FE" w14:textId="1D8119E5"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[Completed / In Progress / Not Started]</w:t>
            </w:r>
          </w:p>
        </w:tc>
      </w:tr>
      <w:tr w:rsidR="00F27055" w14:paraId="4809B7CE" w14:textId="77777777" w:rsidTr="00046120">
        <w:tc>
          <w:tcPr>
            <w:tcW w:w="4927" w:type="dxa"/>
            <w:shd w:val="clear" w:color="auto" w:fill="EDE7F6"/>
          </w:tcPr>
          <w:p w14:paraId="7799F60E" w14:textId="4D008E06" w:rsidR="00F27055" w:rsidRPr="00CB1728" w:rsidRDefault="00F27055">
            <w:pPr>
              <w:spacing w:after="160"/>
              <w:rPr>
                <w:rFonts w:ascii="Arial" w:eastAsia="Arial" w:hAnsi="Arial" w:cs="Arial"/>
                <w:b/>
                <w:bCs/>
                <w:color w:val="5B2D8E"/>
                <w:sz w:val="21"/>
                <w:szCs w:val="21"/>
              </w:rPr>
            </w:pPr>
            <w:r w:rsidRPr="00CB1728">
              <w:rPr>
                <w:rFonts w:ascii="Arial" w:eastAsia="Arial" w:hAnsi="Arial" w:cs="Arial"/>
                <w:b/>
                <w:bCs/>
                <w:color w:val="5B2D8E"/>
                <w:sz w:val="21"/>
                <w:szCs w:val="21"/>
              </w:rPr>
              <w:t>AI inventory established?</w:t>
            </w:r>
          </w:p>
        </w:tc>
        <w:tc>
          <w:tcPr>
            <w:tcW w:w="4927" w:type="dxa"/>
          </w:tcPr>
          <w:p w14:paraId="68816B99" w14:textId="65F27556" w:rsidR="00F27055" w:rsidRPr="00CB1728" w:rsidRDefault="00F27055">
            <w:pPr>
              <w:spacing w:after="160"/>
              <w:rPr>
                <w:rFonts w:ascii="Arial" w:eastAsia="Arial" w:hAnsi="Arial" w:cs="Arial"/>
                <w:color w:val="1A1A1A"/>
                <w:sz w:val="21"/>
                <w:szCs w:val="21"/>
              </w:rPr>
            </w:pPr>
            <w:r w:rsidRPr="00CB1728">
              <w:rPr>
                <w:rFonts w:ascii="Arial" w:eastAsia="Arial" w:hAnsi="Arial" w:cs="Arial"/>
                <w:color w:val="1A1A1A"/>
                <w:sz w:val="21"/>
                <w:szCs w:val="21"/>
              </w:rPr>
              <w:t>[Yes / No – see section 2 definition]</w:t>
            </w:r>
          </w:p>
        </w:tc>
      </w:tr>
    </w:tbl>
    <w:p w14:paraId="598F75CA" w14:textId="77777777" w:rsidR="00F27055" w:rsidRDefault="00F27055">
      <w:pPr>
        <w:spacing w:after="160"/>
      </w:pPr>
    </w:p>
    <w:p w14:paraId="14655769" w14:textId="77777777" w:rsidR="00046120" w:rsidRDefault="00046120">
      <w:pPr>
        <w:spacing w:after="160"/>
      </w:pPr>
    </w:p>
    <w:p w14:paraId="6DB0658C" w14:textId="77777777" w:rsidR="00046120" w:rsidRDefault="00046120">
      <w:pPr>
        <w:spacing w:after="160"/>
      </w:pPr>
    </w:p>
    <w:p w14:paraId="35D3BDE8" w14:textId="77777777" w:rsidR="00046120" w:rsidRDefault="00046120">
      <w:pPr>
        <w:spacing w:after="160"/>
      </w:pPr>
    </w:p>
    <w:p w14:paraId="243E7196" w14:textId="77777777" w:rsidR="00046120" w:rsidRDefault="00046120">
      <w:pPr>
        <w:spacing w:after="160"/>
      </w:pPr>
    </w:p>
    <w:p w14:paraId="0D06EEAD" w14:textId="77777777" w:rsidR="00046120" w:rsidRDefault="00046120">
      <w:pPr>
        <w:spacing w:after="160"/>
      </w:pPr>
    </w:p>
    <w:p w14:paraId="1C89F107" w14:textId="77777777" w:rsidR="00046120" w:rsidRDefault="00046120">
      <w:pPr>
        <w:spacing w:after="160"/>
      </w:pPr>
    </w:p>
    <w:p w14:paraId="095CD842" w14:textId="77777777" w:rsidR="00046120" w:rsidRDefault="00046120">
      <w:pPr>
        <w:spacing w:after="160"/>
      </w:pPr>
    </w:p>
    <w:p w14:paraId="5934B128" w14:textId="77777777" w:rsidR="00046120" w:rsidRDefault="00046120">
      <w:pPr>
        <w:spacing w:after="160"/>
      </w:pPr>
    </w:p>
    <w:p w14:paraId="406818A5" w14:textId="77777777" w:rsidR="00046120" w:rsidRDefault="00046120">
      <w:pPr>
        <w:spacing w:after="160"/>
      </w:pPr>
    </w:p>
    <w:p w14:paraId="5EF38AE1" w14:textId="77777777" w:rsidR="00046120" w:rsidRDefault="00046120">
      <w:pPr>
        <w:spacing w:after="160"/>
      </w:pPr>
    </w:p>
    <w:p w14:paraId="364AF3D1" w14:textId="77777777" w:rsidR="00046120" w:rsidRDefault="00046120">
      <w:pPr>
        <w:spacing w:after="160"/>
      </w:pPr>
    </w:p>
    <w:p w14:paraId="49147AB0" w14:textId="77777777" w:rsidR="00046120" w:rsidRDefault="00046120">
      <w:pPr>
        <w:spacing w:after="160"/>
      </w:pPr>
    </w:p>
    <w:p w14:paraId="5267878C" w14:textId="77777777" w:rsidR="00046120" w:rsidRDefault="00046120">
      <w:pPr>
        <w:spacing w:after="160"/>
      </w:pPr>
    </w:p>
    <w:p w14:paraId="5819D979" w14:textId="77777777" w:rsidR="00046120" w:rsidRDefault="00046120">
      <w:pPr>
        <w:spacing w:after="160"/>
      </w:pPr>
    </w:p>
    <w:p w14:paraId="382BE867" w14:textId="77777777" w:rsidR="00046120" w:rsidRDefault="00046120">
      <w:pPr>
        <w:spacing w:after="160"/>
      </w:pPr>
    </w:p>
    <w:p w14:paraId="414E012B" w14:textId="77777777" w:rsidR="00046120" w:rsidRDefault="00046120">
      <w:pPr>
        <w:spacing w:after="160"/>
      </w:pPr>
    </w:p>
    <w:p w14:paraId="6C32B209" w14:textId="77777777" w:rsidR="00046120" w:rsidRDefault="00046120">
      <w:pPr>
        <w:spacing w:after="160"/>
      </w:pPr>
    </w:p>
    <w:p w14:paraId="3BB83943" w14:textId="77777777" w:rsidR="00046120" w:rsidRDefault="00046120">
      <w:pPr>
        <w:spacing w:after="160"/>
      </w:pPr>
    </w:p>
    <w:p w14:paraId="441055BB" w14:textId="77777777" w:rsidR="00046120" w:rsidRDefault="00046120">
      <w:pPr>
        <w:spacing w:after="160"/>
      </w:pPr>
    </w:p>
    <w:p w14:paraId="724A1946" w14:textId="77777777" w:rsidR="00046120" w:rsidRDefault="00046120">
      <w:pPr>
        <w:spacing w:after="160"/>
      </w:pPr>
    </w:p>
    <w:p w14:paraId="0C5473F8" w14:textId="77777777" w:rsidR="00046120" w:rsidRPr="00CB1728" w:rsidRDefault="00046120" w:rsidP="00046120">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Executive Summary</w:t>
      </w:r>
    </w:p>
    <w:p w14:paraId="1EF198F5" w14:textId="794475FA" w:rsidR="00046120" w:rsidRPr="00CB1728" w:rsidRDefault="00281475" w:rsidP="00046120">
      <w:pPr>
        <w:spacing w:after="160"/>
        <w:rPr>
          <w:rFonts w:ascii="Arial" w:eastAsia="Arial" w:hAnsi="Arial" w:cs="Arial"/>
          <w:color w:val="1A1A1A"/>
          <w:sz w:val="21"/>
          <w:szCs w:val="21"/>
        </w:rPr>
      </w:pPr>
      <w:r>
        <w:rPr>
          <w:rFonts w:ascii="Arial" w:eastAsia="Arial" w:hAnsi="Arial" w:cs="Arial"/>
          <w:color w:val="1A1A1A"/>
          <w:sz w:val="21"/>
          <w:szCs w:val="21"/>
        </w:rPr>
        <w:br/>
      </w:r>
      <w:r w:rsidR="00046120" w:rsidRPr="00CB1728">
        <w:rPr>
          <w:rFonts w:ascii="Arial" w:eastAsia="Arial" w:hAnsi="Arial" w:cs="Arial"/>
          <w:b/>
          <w:bCs/>
          <w:color w:val="5F2EDB"/>
          <w:sz w:val="21"/>
          <w:szCs w:val="21"/>
          <w:lang w:val="en-IE" w:eastAsia="en-IE" w:bidi="ar-SA"/>
        </w:rPr>
        <w:t>[Organisation Name]</w:t>
      </w:r>
      <w:r w:rsidR="00046120" w:rsidRPr="00CB1728">
        <w:rPr>
          <w:rFonts w:ascii="Arial" w:eastAsia="Arial" w:hAnsi="Arial" w:cs="Arial"/>
          <w:color w:val="1A1A1A"/>
          <w:sz w:val="21"/>
          <w:szCs w:val="21"/>
        </w:rPr>
        <w:t xml:space="preserve"> </w:t>
      </w:r>
      <w:proofErr w:type="spellStart"/>
      <w:r w:rsidR="00046120" w:rsidRPr="00CB1728">
        <w:rPr>
          <w:rFonts w:ascii="Arial" w:eastAsia="Arial" w:hAnsi="Arial" w:cs="Arial"/>
          <w:color w:val="1A1A1A"/>
          <w:sz w:val="21"/>
          <w:szCs w:val="21"/>
        </w:rPr>
        <w:t>recognises</w:t>
      </w:r>
      <w:proofErr w:type="spellEnd"/>
      <w:r w:rsidR="00046120" w:rsidRPr="00CB1728">
        <w:rPr>
          <w:rFonts w:ascii="Arial" w:eastAsia="Arial" w:hAnsi="Arial" w:cs="Arial"/>
          <w:color w:val="1A1A1A"/>
          <w:sz w:val="21"/>
          <w:szCs w:val="21"/>
        </w:rPr>
        <w:t xml:space="preserve"> that AI tools present significant opportunities for productivity and decision-making. This policy establishes the governance framework within which AI tools may be evaluated, adopted, and used across the </w:t>
      </w:r>
      <w:proofErr w:type="spellStart"/>
      <w:r w:rsidR="00046120" w:rsidRPr="00CB1728">
        <w:rPr>
          <w:rFonts w:ascii="Arial" w:eastAsia="Arial" w:hAnsi="Arial" w:cs="Arial"/>
          <w:color w:val="1A1A1A"/>
          <w:sz w:val="21"/>
          <w:szCs w:val="21"/>
        </w:rPr>
        <w:t>organisation</w:t>
      </w:r>
      <w:proofErr w:type="spellEnd"/>
      <w:r w:rsidR="00046120" w:rsidRPr="00CB1728">
        <w:rPr>
          <w:rFonts w:ascii="Arial" w:eastAsia="Arial" w:hAnsi="Arial" w:cs="Arial"/>
          <w:color w:val="1A1A1A"/>
          <w:sz w:val="21"/>
          <w:szCs w:val="21"/>
        </w:rPr>
        <w:t>.</w:t>
      </w:r>
    </w:p>
    <w:p w14:paraId="06BBA427" w14:textId="3FABEB5E" w:rsidR="00046120" w:rsidRPr="00CB1728" w:rsidRDefault="00046120" w:rsidP="00046120">
      <w:pPr>
        <w:spacing w:after="160"/>
        <w:rPr>
          <w:rFonts w:ascii="Arial" w:eastAsia="Arial" w:hAnsi="Arial" w:cs="Arial"/>
          <w:color w:val="1A1A1A"/>
          <w:sz w:val="21"/>
          <w:szCs w:val="21"/>
        </w:rPr>
      </w:pPr>
      <w:r w:rsidRPr="00CB1728">
        <w:rPr>
          <w:rFonts w:ascii="Arial" w:eastAsia="Arial" w:hAnsi="Arial" w:cs="Arial"/>
          <w:color w:val="1A1A1A"/>
          <w:sz w:val="21"/>
          <w:szCs w:val="21"/>
        </w:rPr>
        <w:t>The policy covers all staff, contractors, and third parties who use AI tools in the course of work. It applies to all AI systems - procured, embedded in existing software, or accessed independently. It is structured around four governance domains: Acceptable Use, Data and Confidentiality, Accountability and Oversight, and Transparency and Disclosure.</w:t>
      </w:r>
      <w:r w:rsidR="00281475" w:rsidRPr="00CB1728">
        <w:rPr>
          <w:rFonts w:ascii="Arial" w:eastAsia="Arial" w:hAnsi="Arial" w:cs="Arial"/>
          <w:color w:val="1A1A1A"/>
          <w:sz w:val="21"/>
          <w:szCs w:val="21"/>
        </w:rPr>
        <w:br/>
      </w:r>
    </w:p>
    <w:tbl>
      <w:tblPr>
        <w:tblW w:w="9781" w:type="dxa"/>
        <w:tblCellMar>
          <w:left w:w="10" w:type="dxa"/>
          <w:right w:w="10" w:type="dxa"/>
        </w:tblCellMar>
        <w:tblLook w:val="04A0" w:firstRow="1" w:lastRow="0" w:firstColumn="1" w:lastColumn="0" w:noHBand="0" w:noVBand="1"/>
      </w:tblPr>
      <w:tblGrid>
        <w:gridCol w:w="9781"/>
      </w:tblGrid>
      <w:tr w:rsidR="008F6CEE" w:rsidRPr="00046120" w14:paraId="15A25C5C" w14:textId="77777777" w:rsidTr="00CB1728">
        <w:trPr>
          <w:trHeight w:val="61"/>
        </w:trPr>
        <w:tc>
          <w:tcPr>
            <w:tcW w:w="9781" w:type="dxa"/>
            <w:shd w:val="clear" w:color="auto" w:fill="EDE7F6"/>
            <w:tcMar>
              <w:top w:w="200" w:type="dxa"/>
              <w:left w:w="240" w:type="dxa"/>
              <w:bottom w:w="200" w:type="dxa"/>
              <w:right w:w="240" w:type="dxa"/>
            </w:tcMar>
          </w:tcPr>
          <w:p w14:paraId="49A68DFF" w14:textId="53365796" w:rsidR="008F6CEE" w:rsidRPr="00046120" w:rsidRDefault="00046120">
            <w:pPr>
              <w:spacing w:before="40" w:after="40"/>
              <w:rPr>
                <w:rFonts w:ascii="Arial" w:eastAsia="Arial" w:hAnsi="Arial" w:cs="Arial"/>
                <w:color w:val="555555"/>
                <w:sz w:val="21"/>
                <w:szCs w:val="21"/>
              </w:rPr>
            </w:pPr>
            <w:r w:rsidRPr="00046120">
              <w:rPr>
                <w:rFonts w:ascii="Arial" w:eastAsia="Arial" w:hAnsi="Arial" w:cs="Arial"/>
                <w:color w:val="5B2D8E"/>
                <w:sz w:val="21"/>
                <w:szCs w:val="21"/>
              </w:rPr>
              <w:t xml:space="preserve">This policy covers all AI tools in the </w:t>
            </w:r>
            <w:proofErr w:type="spellStart"/>
            <w:r w:rsidRPr="00046120">
              <w:rPr>
                <w:rFonts w:ascii="Arial" w:eastAsia="Arial" w:hAnsi="Arial" w:cs="Arial"/>
                <w:color w:val="5B2D8E"/>
                <w:sz w:val="21"/>
                <w:szCs w:val="21"/>
              </w:rPr>
              <w:t>organisation</w:t>
            </w:r>
            <w:proofErr w:type="spellEnd"/>
            <w:r w:rsidRPr="00046120">
              <w:rPr>
                <w:rFonts w:ascii="Arial" w:eastAsia="Arial" w:hAnsi="Arial" w:cs="Arial"/>
                <w:color w:val="5B2D8E"/>
                <w:sz w:val="21"/>
                <w:szCs w:val="21"/>
              </w:rPr>
              <w:t xml:space="preserve"> - those deliberately procured, those discovered through the Shadow AI Audit (Tool 1.1), and any that emerge in future. Where an existing IT, information security, or data protection policy already governs a tool, this policy supplements those controls with AI-specific governance requirements.</w:t>
            </w:r>
          </w:p>
        </w:tc>
      </w:tr>
    </w:tbl>
    <w:p w14:paraId="59E4C9F8" w14:textId="41713942" w:rsidR="00046120" w:rsidRDefault="00281475">
      <w:pPr>
        <w:spacing w:after="160"/>
      </w:pPr>
      <w:r>
        <w:br/>
      </w:r>
    </w:p>
    <w:p w14:paraId="44946AC4" w14:textId="77777777" w:rsidR="001D1BBB" w:rsidRDefault="001D1BBB">
      <w:pPr>
        <w:spacing w:after="160"/>
      </w:pPr>
    </w:p>
    <w:p w14:paraId="3EE96391" w14:textId="77777777" w:rsidR="001D1BBB" w:rsidRDefault="001D1BBB">
      <w:pPr>
        <w:spacing w:after="160"/>
      </w:pPr>
    </w:p>
    <w:p w14:paraId="2599FFAF" w14:textId="77777777" w:rsidR="001D1BBB" w:rsidRDefault="001D1BBB">
      <w:pPr>
        <w:spacing w:after="160"/>
      </w:pPr>
    </w:p>
    <w:p w14:paraId="3A0577F2" w14:textId="77777777" w:rsidR="001D1BBB" w:rsidRDefault="001D1BBB">
      <w:pPr>
        <w:spacing w:after="160"/>
      </w:pPr>
    </w:p>
    <w:p w14:paraId="22C02077" w14:textId="77777777" w:rsidR="001D1BBB" w:rsidRDefault="001D1BBB">
      <w:pPr>
        <w:spacing w:after="160"/>
      </w:pPr>
    </w:p>
    <w:p w14:paraId="006C5C76" w14:textId="77777777" w:rsidR="001D1BBB" w:rsidRDefault="001D1BBB">
      <w:pPr>
        <w:spacing w:after="160"/>
      </w:pPr>
    </w:p>
    <w:p w14:paraId="70429C8E" w14:textId="77777777" w:rsidR="001D1BBB" w:rsidRDefault="001D1BBB">
      <w:pPr>
        <w:spacing w:after="160"/>
      </w:pPr>
    </w:p>
    <w:p w14:paraId="3F00E7D4" w14:textId="77777777" w:rsidR="001D1BBB" w:rsidRDefault="001D1BBB">
      <w:pPr>
        <w:spacing w:after="160"/>
      </w:pPr>
    </w:p>
    <w:p w14:paraId="13489D0E" w14:textId="77777777" w:rsidR="001D1BBB" w:rsidRDefault="001D1BBB">
      <w:pPr>
        <w:spacing w:after="160"/>
      </w:pPr>
    </w:p>
    <w:p w14:paraId="0657943C" w14:textId="77777777" w:rsidR="001D1BBB" w:rsidRDefault="001D1BBB">
      <w:pPr>
        <w:spacing w:after="160"/>
      </w:pPr>
    </w:p>
    <w:p w14:paraId="3BA454D0" w14:textId="77777777" w:rsidR="001D1BBB" w:rsidRDefault="001D1BBB">
      <w:pPr>
        <w:spacing w:after="160"/>
      </w:pPr>
    </w:p>
    <w:p w14:paraId="56BC50C0" w14:textId="77777777" w:rsidR="001D1BBB" w:rsidRDefault="001D1BBB">
      <w:pPr>
        <w:spacing w:after="160"/>
      </w:pPr>
    </w:p>
    <w:p w14:paraId="794B1411" w14:textId="77777777" w:rsidR="001D1BBB" w:rsidRDefault="001D1BBB">
      <w:pPr>
        <w:spacing w:after="160"/>
      </w:pPr>
    </w:p>
    <w:p w14:paraId="514BECEC" w14:textId="77777777" w:rsidR="001D1BBB" w:rsidRDefault="001D1BBB">
      <w:pPr>
        <w:spacing w:after="160"/>
      </w:pPr>
    </w:p>
    <w:p w14:paraId="1B0AB02B" w14:textId="77777777" w:rsidR="001D1BBB" w:rsidRDefault="001D1BBB">
      <w:pPr>
        <w:spacing w:after="160"/>
      </w:pPr>
    </w:p>
    <w:p w14:paraId="3C4C5E69" w14:textId="77777777" w:rsidR="001D1BBB" w:rsidRDefault="001D1BBB">
      <w:pPr>
        <w:spacing w:after="160"/>
      </w:pPr>
    </w:p>
    <w:p w14:paraId="10058D97" w14:textId="77777777" w:rsidR="001D1BBB" w:rsidRDefault="001D1BBB">
      <w:pPr>
        <w:spacing w:after="160"/>
      </w:pPr>
    </w:p>
    <w:p w14:paraId="16F29B02" w14:textId="77777777" w:rsidR="001D1BBB" w:rsidRDefault="001D1BBB">
      <w:pPr>
        <w:spacing w:after="160"/>
      </w:pPr>
    </w:p>
    <w:p w14:paraId="25FCC9EE" w14:textId="77777777" w:rsidR="001D1BBB" w:rsidRDefault="001D1BBB">
      <w:pPr>
        <w:spacing w:after="160"/>
      </w:pPr>
    </w:p>
    <w:p w14:paraId="18A2727F" w14:textId="77777777" w:rsidR="001D1BBB" w:rsidRDefault="001D1BBB">
      <w:pPr>
        <w:spacing w:after="160"/>
      </w:pPr>
    </w:p>
    <w:p w14:paraId="7E0ED61E" w14:textId="77777777" w:rsidR="001D1BBB" w:rsidRDefault="001D1BBB">
      <w:pPr>
        <w:spacing w:after="160"/>
      </w:pPr>
    </w:p>
    <w:p w14:paraId="22A48C47" w14:textId="77777777" w:rsidR="001D1BBB" w:rsidRDefault="001D1BBB">
      <w:pPr>
        <w:spacing w:after="160"/>
      </w:pPr>
    </w:p>
    <w:p w14:paraId="0FA4663A" w14:textId="77777777" w:rsidR="001D1BBB" w:rsidRDefault="001D1BBB">
      <w:pPr>
        <w:spacing w:after="160"/>
      </w:pPr>
    </w:p>
    <w:p w14:paraId="6309B509" w14:textId="77777777" w:rsidR="001D1BBB" w:rsidRDefault="001D1BBB">
      <w:pPr>
        <w:spacing w:after="160"/>
      </w:pPr>
    </w:p>
    <w:p w14:paraId="0EE1F605" w14:textId="77777777" w:rsidR="00046120" w:rsidRPr="00CB1728" w:rsidRDefault="00046120" w:rsidP="00046120">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1. Scope and Applicability</w:t>
      </w:r>
    </w:p>
    <w:p w14:paraId="0DA7E347" w14:textId="2FAE7716" w:rsidR="00046120" w:rsidRPr="00046120" w:rsidRDefault="00281475" w:rsidP="00046120">
      <w:pPr>
        <w:spacing w:after="160"/>
        <w:rPr>
          <w:rFonts w:asciiTheme="majorHAnsi" w:hAnsiTheme="majorHAnsi" w:cstheme="majorHAnsi"/>
          <w:sz w:val="21"/>
          <w:szCs w:val="21"/>
        </w:rPr>
      </w:pPr>
      <w:r>
        <w:rPr>
          <w:rFonts w:asciiTheme="majorHAnsi" w:hAnsiTheme="majorHAnsi" w:cstheme="majorHAnsi"/>
          <w:sz w:val="21"/>
          <w:szCs w:val="21"/>
        </w:rPr>
        <w:br/>
      </w:r>
      <w:r w:rsidR="00046120" w:rsidRPr="00046120">
        <w:rPr>
          <w:rFonts w:asciiTheme="majorHAnsi" w:hAnsiTheme="majorHAnsi" w:cstheme="majorHAnsi"/>
          <w:sz w:val="21"/>
          <w:szCs w:val="21"/>
        </w:rPr>
        <w:t>1.1</w:t>
      </w:r>
      <w:r w:rsidR="00046120" w:rsidRPr="00046120">
        <w:rPr>
          <w:rFonts w:asciiTheme="majorHAnsi" w:hAnsiTheme="majorHAnsi" w:cstheme="majorHAnsi"/>
          <w:sz w:val="21"/>
          <w:szCs w:val="21"/>
        </w:rPr>
        <w:tab/>
        <w:t>This policy applies to all employees, officers, directors, contractors, consultants, and temporary staff of [</w:t>
      </w:r>
      <w:proofErr w:type="spellStart"/>
      <w:r w:rsidR="00046120" w:rsidRPr="00046120">
        <w:rPr>
          <w:rFonts w:asciiTheme="majorHAnsi" w:hAnsiTheme="majorHAnsi" w:cstheme="majorHAnsi"/>
          <w:sz w:val="21"/>
          <w:szCs w:val="21"/>
        </w:rPr>
        <w:t>Organisation</w:t>
      </w:r>
      <w:proofErr w:type="spellEnd"/>
      <w:r w:rsidR="00046120" w:rsidRPr="00046120">
        <w:rPr>
          <w:rFonts w:asciiTheme="majorHAnsi" w:hAnsiTheme="majorHAnsi" w:cstheme="majorHAnsi"/>
          <w:sz w:val="21"/>
          <w:szCs w:val="21"/>
        </w:rPr>
        <w:t xml:space="preserve"> Name] (collectively, “Personnel”).</w:t>
      </w:r>
    </w:p>
    <w:p w14:paraId="7CC6DCE0" w14:textId="4B7AC30E" w:rsidR="00046120" w:rsidRPr="00046120" w:rsidRDefault="00046120" w:rsidP="00046120">
      <w:pPr>
        <w:spacing w:after="160"/>
        <w:rPr>
          <w:rFonts w:asciiTheme="majorHAnsi" w:hAnsiTheme="majorHAnsi" w:cstheme="majorHAnsi"/>
          <w:sz w:val="21"/>
          <w:szCs w:val="21"/>
        </w:rPr>
      </w:pPr>
      <w:r w:rsidRPr="00046120">
        <w:rPr>
          <w:rFonts w:asciiTheme="majorHAnsi" w:hAnsiTheme="majorHAnsi" w:cstheme="majorHAnsi"/>
          <w:sz w:val="21"/>
          <w:szCs w:val="21"/>
        </w:rPr>
        <w:t>1.2</w:t>
      </w:r>
      <w:r w:rsidRPr="00046120">
        <w:rPr>
          <w:rFonts w:asciiTheme="majorHAnsi" w:hAnsiTheme="majorHAnsi" w:cstheme="majorHAnsi"/>
          <w:sz w:val="21"/>
          <w:szCs w:val="21"/>
        </w:rPr>
        <w:tab/>
        <w:t xml:space="preserve">It covers all AI tools and systems including large language models, image and code generation tools, and AI features embedded within existing enterprise software regardless of whether they were deliberately procured by the </w:t>
      </w:r>
      <w:proofErr w:type="spellStart"/>
      <w:r w:rsidRPr="00046120">
        <w:rPr>
          <w:rFonts w:asciiTheme="majorHAnsi" w:hAnsiTheme="majorHAnsi" w:cstheme="majorHAnsi"/>
          <w:sz w:val="21"/>
          <w:szCs w:val="21"/>
        </w:rPr>
        <w:t>organisation</w:t>
      </w:r>
      <w:proofErr w:type="spellEnd"/>
      <w:r w:rsidRPr="00046120">
        <w:rPr>
          <w:rFonts w:asciiTheme="majorHAnsi" w:hAnsiTheme="majorHAnsi" w:cstheme="majorHAnsi"/>
          <w:sz w:val="21"/>
          <w:szCs w:val="21"/>
        </w:rPr>
        <w:t>, provided by a vendor as part of an existing contract, discovered through the Shadow AI Audit (Tool 1.1), or accessed independently by Personnel.</w:t>
      </w:r>
    </w:p>
    <w:p w14:paraId="74148584" w14:textId="77777777" w:rsidR="00046120" w:rsidRPr="00046120" w:rsidRDefault="00046120" w:rsidP="00046120">
      <w:pPr>
        <w:spacing w:after="160"/>
        <w:rPr>
          <w:rFonts w:asciiTheme="majorHAnsi" w:hAnsiTheme="majorHAnsi" w:cstheme="majorHAnsi"/>
          <w:sz w:val="21"/>
          <w:szCs w:val="21"/>
        </w:rPr>
      </w:pPr>
      <w:r w:rsidRPr="00046120">
        <w:rPr>
          <w:rFonts w:asciiTheme="majorHAnsi" w:hAnsiTheme="majorHAnsi" w:cstheme="majorHAnsi"/>
          <w:sz w:val="21"/>
          <w:szCs w:val="21"/>
        </w:rPr>
        <w:t>1.3</w:t>
      </w:r>
      <w:r w:rsidRPr="00046120">
        <w:rPr>
          <w:rFonts w:asciiTheme="majorHAnsi" w:hAnsiTheme="majorHAnsi" w:cstheme="majorHAnsi"/>
          <w:sz w:val="21"/>
          <w:szCs w:val="21"/>
        </w:rPr>
        <w:tab/>
        <w:t>This policy supplements existing IT, information security, data protection, and acceptable use policies. It does not replace them. Where this policy conflicts with any other organisational policy, the more restrictive provision applies.</w:t>
      </w:r>
    </w:p>
    <w:p w14:paraId="5D6FC383" w14:textId="52531ACE" w:rsidR="00046120" w:rsidRPr="00046120" w:rsidRDefault="00046120" w:rsidP="00046120">
      <w:pPr>
        <w:spacing w:after="160"/>
        <w:rPr>
          <w:rFonts w:asciiTheme="majorHAnsi" w:hAnsiTheme="majorHAnsi" w:cstheme="majorHAnsi"/>
          <w:sz w:val="21"/>
          <w:szCs w:val="21"/>
        </w:rPr>
      </w:pPr>
      <w:r w:rsidRPr="00046120">
        <w:rPr>
          <w:rFonts w:asciiTheme="majorHAnsi" w:hAnsiTheme="majorHAnsi" w:cstheme="majorHAnsi"/>
          <w:sz w:val="21"/>
          <w:szCs w:val="21"/>
        </w:rPr>
        <w:t>1.4</w:t>
      </w:r>
      <w:r w:rsidRPr="00046120">
        <w:rPr>
          <w:rFonts w:asciiTheme="majorHAnsi" w:hAnsiTheme="majorHAnsi" w:cstheme="majorHAnsi"/>
          <w:sz w:val="21"/>
          <w:szCs w:val="21"/>
        </w:rPr>
        <w:tab/>
        <w:t xml:space="preserve">Where the </w:t>
      </w:r>
      <w:proofErr w:type="spellStart"/>
      <w:r w:rsidRPr="00046120">
        <w:rPr>
          <w:rFonts w:asciiTheme="majorHAnsi" w:hAnsiTheme="majorHAnsi" w:cstheme="majorHAnsi"/>
          <w:sz w:val="21"/>
          <w:szCs w:val="21"/>
        </w:rPr>
        <w:t>organisation</w:t>
      </w:r>
      <w:proofErr w:type="spellEnd"/>
      <w:r w:rsidRPr="00046120">
        <w:rPr>
          <w:rFonts w:asciiTheme="majorHAnsi" w:hAnsiTheme="majorHAnsi" w:cstheme="majorHAnsi"/>
          <w:sz w:val="21"/>
          <w:szCs w:val="21"/>
        </w:rPr>
        <w:t xml:space="preserve"> has existing governance arrangements for deliberately procured AI tools (e.g. vendor assessments, procurement approvals, IT security reviews), those arrangements continue to apply. This policy adds the classification framework and domain-specific requirements set out below.</w:t>
      </w:r>
    </w:p>
    <w:p w14:paraId="0B9F06DB" w14:textId="77777777" w:rsidR="00046120" w:rsidRDefault="00046120">
      <w:pPr>
        <w:pBdr>
          <w:bottom w:val="single" w:sz="6" w:space="4" w:color="5B2D8E"/>
        </w:pBdr>
        <w:spacing w:after="120"/>
        <w:rPr>
          <w:rFonts w:ascii="Arial" w:eastAsia="Arial" w:hAnsi="Arial" w:cs="Arial"/>
          <w:b/>
          <w:bCs/>
          <w:color w:val="5B2D8E"/>
          <w:sz w:val="24"/>
          <w:szCs w:val="24"/>
        </w:rPr>
      </w:pPr>
    </w:p>
    <w:p w14:paraId="40469410" w14:textId="18B9B70A" w:rsidR="00046120" w:rsidRPr="00CB1728" w:rsidRDefault="00046120" w:rsidP="00046120">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2. Definitions</w:t>
      </w:r>
    </w:p>
    <w:p w14:paraId="6EAB024D" w14:textId="20267D23" w:rsidR="00046120" w:rsidRPr="00281475" w:rsidRDefault="00281475" w:rsidP="00046120">
      <w:pPr>
        <w:spacing w:after="160"/>
        <w:rPr>
          <w:rFonts w:ascii="Arial" w:eastAsia="Arial" w:hAnsi="Arial" w:cs="Arial"/>
          <w:b/>
          <w:bCs/>
          <w:color w:val="5B2D8E"/>
          <w:sz w:val="4"/>
          <w:szCs w:val="4"/>
          <w:lang w:val="en-IE" w:eastAsia="en-IE" w:bidi="ar-SA"/>
        </w:rPr>
      </w:pPr>
      <w:r>
        <w:rPr>
          <w:rFonts w:ascii="Arial" w:eastAsia="Arial" w:hAnsi="Arial" w:cs="Arial"/>
          <w:b/>
          <w:bCs/>
          <w:color w:val="5B2D8E"/>
          <w:sz w:val="4"/>
          <w:szCs w:val="4"/>
          <w:lang w:val="en-IE" w:eastAsia="en-IE" w:bidi="ar-SA"/>
        </w:rPr>
        <w:br/>
      </w:r>
    </w:p>
    <w:p w14:paraId="52AF8DBF" w14:textId="77777777" w:rsidR="00046120" w:rsidRPr="00046120" w:rsidRDefault="00046120" w:rsidP="00046120">
      <w:pPr>
        <w:pBdr>
          <w:bottom w:val="single" w:sz="6" w:space="4" w:color="5B2D8E"/>
        </w:pBdr>
        <w:spacing w:after="120"/>
        <w:rPr>
          <w:rFonts w:asciiTheme="majorHAnsi" w:hAnsiTheme="majorHAnsi" w:cstheme="majorHAnsi"/>
          <w:sz w:val="21"/>
          <w:szCs w:val="21"/>
        </w:rPr>
      </w:pPr>
      <w:r w:rsidRPr="00046120">
        <w:rPr>
          <w:rFonts w:ascii="Arial" w:eastAsia="Arial" w:hAnsi="Arial" w:cs="Arial"/>
          <w:b/>
          <w:bCs/>
          <w:color w:val="5B2D8E"/>
          <w:sz w:val="22"/>
          <w:szCs w:val="22"/>
          <w:lang w:val="en-IE" w:eastAsia="en-IE" w:bidi="ar-SA"/>
        </w:rPr>
        <w:t>AI Tool:</w:t>
      </w:r>
      <w:r w:rsidRPr="00046120">
        <w:rPr>
          <w:rFonts w:asciiTheme="majorHAnsi" w:hAnsiTheme="majorHAnsi" w:cstheme="majorHAnsi"/>
          <w:sz w:val="21"/>
          <w:szCs w:val="21"/>
        </w:rPr>
        <w:t xml:space="preserve"> Any software, platform, or embedded feature that uses artificial intelligence or machine learning to process, generate, </w:t>
      </w:r>
      <w:proofErr w:type="spellStart"/>
      <w:r w:rsidRPr="00046120">
        <w:rPr>
          <w:rFonts w:asciiTheme="majorHAnsi" w:hAnsiTheme="majorHAnsi" w:cstheme="majorHAnsi"/>
          <w:sz w:val="21"/>
          <w:szCs w:val="21"/>
        </w:rPr>
        <w:t>analyse</w:t>
      </w:r>
      <w:proofErr w:type="spellEnd"/>
      <w:r w:rsidRPr="00046120">
        <w:rPr>
          <w:rFonts w:asciiTheme="majorHAnsi" w:hAnsiTheme="majorHAnsi" w:cstheme="majorHAnsi"/>
          <w:sz w:val="21"/>
          <w:szCs w:val="21"/>
        </w:rPr>
        <w:t>, or classify information.</w:t>
      </w:r>
    </w:p>
    <w:p w14:paraId="33DDC8C8" w14:textId="6B5903EE" w:rsidR="00046120" w:rsidRPr="00046120" w:rsidRDefault="00046120" w:rsidP="00046120">
      <w:pPr>
        <w:pBdr>
          <w:bottom w:val="single" w:sz="6" w:space="4" w:color="5B2D8E"/>
        </w:pBdr>
        <w:spacing w:after="120"/>
        <w:rPr>
          <w:rFonts w:asciiTheme="majorHAnsi" w:hAnsiTheme="majorHAnsi" w:cstheme="majorHAnsi"/>
          <w:sz w:val="21"/>
          <w:szCs w:val="21"/>
        </w:rPr>
      </w:pPr>
      <w:r>
        <w:rPr>
          <w:rFonts w:asciiTheme="majorHAnsi" w:hAnsiTheme="majorHAnsi" w:cstheme="majorHAnsi"/>
          <w:b/>
          <w:bCs/>
          <w:sz w:val="21"/>
          <w:szCs w:val="21"/>
        </w:rPr>
        <w:br/>
      </w:r>
      <w:r w:rsidRPr="00046120">
        <w:rPr>
          <w:rFonts w:ascii="Arial" w:eastAsia="Arial" w:hAnsi="Arial" w:cs="Arial"/>
          <w:b/>
          <w:bCs/>
          <w:color w:val="5B2D8E"/>
          <w:sz w:val="22"/>
          <w:szCs w:val="22"/>
          <w:lang w:val="en-IE" w:eastAsia="en-IE" w:bidi="ar-SA"/>
        </w:rPr>
        <w:t xml:space="preserve">AI Inventory: </w:t>
      </w:r>
      <w:r w:rsidRPr="00046120">
        <w:rPr>
          <w:rFonts w:asciiTheme="majorHAnsi" w:hAnsiTheme="majorHAnsi" w:cstheme="majorHAnsi"/>
          <w:sz w:val="21"/>
          <w:szCs w:val="21"/>
        </w:rPr>
        <w:t xml:space="preserve">The </w:t>
      </w:r>
      <w:proofErr w:type="spellStart"/>
      <w:r w:rsidRPr="00046120">
        <w:rPr>
          <w:rFonts w:asciiTheme="majorHAnsi" w:hAnsiTheme="majorHAnsi" w:cstheme="majorHAnsi"/>
          <w:sz w:val="21"/>
          <w:szCs w:val="21"/>
        </w:rPr>
        <w:t>organisation’s</w:t>
      </w:r>
      <w:proofErr w:type="spellEnd"/>
      <w:r w:rsidRPr="00046120">
        <w:rPr>
          <w:rFonts w:asciiTheme="majorHAnsi" w:hAnsiTheme="majorHAnsi" w:cstheme="majorHAnsi"/>
          <w:sz w:val="21"/>
          <w:szCs w:val="21"/>
        </w:rPr>
        <w:t xml:space="preserve"> central record of all AI tools in use</w:t>
      </w:r>
      <w:r w:rsidR="00CB1728">
        <w:rPr>
          <w:rFonts w:asciiTheme="majorHAnsi" w:hAnsiTheme="majorHAnsi" w:cstheme="majorHAnsi"/>
          <w:sz w:val="21"/>
          <w:szCs w:val="21"/>
        </w:rPr>
        <w:t>,</w:t>
      </w:r>
      <w:r w:rsidRPr="00046120">
        <w:rPr>
          <w:rFonts w:asciiTheme="majorHAnsi" w:hAnsiTheme="majorHAnsi" w:cstheme="majorHAnsi"/>
          <w:sz w:val="21"/>
          <w:szCs w:val="21"/>
        </w:rPr>
        <w:t xml:space="preserve"> including those deliberately procured, those discovered through the Shadow AI Audit (Tool 1.1), and any that emerge in future. Each entry records the tool, its use case, risk assessment, classification action (ADOPT/FORMALISE/MONITOR/BLOCK), and assigned owner. The Shadow AI Audit workbook (Tool 1.1) provides a ready-made format for this inventory.</w:t>
      </w:r>
    </w:p>
    <w:p w14:paraId="5E6C65D0" w14:textId="7545B40C" w:rsidR="00046120" w:rsidRPr="00046120" w:rsidRDefault="00046120" w:rsidP="00046120">
      <w:pPr>
        <w:pBdr>
          <w:bottom w:val="single" w:sz="6" w:space="4" w:color="5B2D8E"/>
        </w:pBdr>
        <w:spacing w:after="120"/>
        <w:rPr>
          <w:rFonts w:asciiTheme="majorHAnsi" w:hAnsiTheme="majorHAnsi" w:cstheme="majorHAnsi"/>
          <w:sz w:val="21"/>
          <w:szCs w:val="21"/>
        </w:rPr>
      </w:pPr>
      <w:r>
        <w:rPr>
          <w:rFonts w:asciiTheme="majorHAnsi" w:hAnsiTheme="majorHAnsi" w:cstheme="majorHAnsi"/>
          <w:b/>
          <w:bCs/>
          <w:sz w:val="21"/>
          <w:szCs w:val="21"/>
        </w:rPr>
        <w:br/>
      </w:r>
      <w:r w:rsidRPr="00046120">
        <w:rPr>
          <w:rFonts w:ascii="Arial" w:eastAsia="Arial" w:hAnsi="Arial" w:cs="Arial"/>
          <w:b/>
          <w:bCs/>
          <w:color w:val="5B2D8E"/>
          <w:sz w:val="22"/>
          <w:szCs w:val="22"/>
          <w:lang w:val="en-IE" w:eastAsia="en-IE" w:bidi="ar-SA"/>
        </w:rPr>
        <w:t>ADOPT:</w:t>
      </w:r>
      <w:r w:rsidRPr="00046120">
        <w:rPr>
          <w:rFonts w:asciiTheme="majorHAnsi" w:hAnsiTheme="majorHAnsi" w:cstheme="majorHAnsi"/>
          <w:sz w:val="21"/>
          <w:szCs w:val="21"/>
        </w:rPr>
        <w:t xml:space="preserve"> Low risk, clear value. Use </w:t>
      </w:r>
      <w:proofErr w:type="gramStart"/>
      <w:r w:rsidRPr="00046120">
        <w:rPr>
          <w:rFonts w:asciiTheme="majorHAnsi" w:hAnsiTheme="majorHAnsi" w:cstheme="majorHAnsi"/>
          <w:sz w:val="21"/>
          <w:szCs w:val="21"/>
        </w:rPr>
        <w:t>sanctioned</w:t>
      </w:r>
      <w:proofErr w:type="gramEnd"/>
      <w:r w:rsidRPr="00046120">
        <w:rPr>
          <w:rFonts w:asciiTheme="majorHAnsi" w:hAnsiTheme="majorHAnsi" w:cstheme="majorHAnsi"/>
          <w:sz w:val="21"/>
          <w:szCs w:val="21"/>
        </w:rPr>
        <w:t xml:space="preserve"> with basic guardrails.</w:t>
      </w:r>
    </w:p>
    <w:p w14:paraId="7F8ACF80" w14:textId="0E192DCB" w:rsidR="00046120" w:rsidRPr="00046120" w:rsidRDefault="00046120" w:rsidP="00046120">
      <w:pPr>
        <w:pBdr>
          <w:bottom w:val="single" w:sz="6" w:space="4" w:color="5B2D8E"/>
        </w:pBdr>
        <w:spacing w:after="120"/>
        <w:rPr>
          <w:rFonts w:asciiTheme="majorHAnsi" w:hAnsiTheme="majorHAnsi" w:cstheme="majorHAnsi"/>
          <w:sz w:val="21"/>
          <w:szCs w:val="21"/>
        </w:rPr>
      </w:pPr>
      <w:r>
        <w:rPr>
          <w:rFonts w:asciiTheme="majorHAnsi" w:hAnsiTheme="majorHAnsi" w:cstheme="majorHAnsi"/>
          <w:b/>
          <w:bCs/>
          <w:sz w:val="21"/>
          <w:szCs w:val="21"/>
        </w:rPr>
        <w:br/>
      </w:r>
      <w:r w:rsidRPr="00046120">
        <w:rPr>
          <w:rFonts w:ascii="Arial" w:eastAsia="Arial" w:hAnsi="Arial" w:cs="Arial"/>
          <w:b/>
          <w:bCs/>
          <w:color w:val="5B2D8E"/>
          <w:sz w:val="22"/>
          <w:szCs w:val="22"/>
          <w:lang w:val="en-IE" w:eastAsia="en-IE" w:bidi="ar-SA"/>
        </w:rPr>
        <w:t>FORMALISE:</w:t>
      </w:r>
      <w:r w:rsidRPr="00046120">
        <w:rPr>
          <w:rFonts w:asciiTheme="majorHAnsi" w:hAnsiTheme="majorHAnsi" w:cstheme="majorHAnsi"/>
          <w:sz w:val="21"/>
          <w:szCs w:val="21"/>
        </w:rPr>
        <w:t xml:space="preserve"> </w:t>
      </w:r>
      <w:proofErr w:type="gramStart"/>
      <w:r w:rsidRPr="00046120">
        <w:rPr>
          <w:rFonts w:asciiTheme="majorHAnsi" w:hAnsiTheme="majorHAnsi" w:cstheme="majorHAnsi"/>
          <w:sz w:val="21"/>
          <w:szCs w:val="21"/>
        </w:rPr>
        <w:t>Confirmed value,</w:t>
      </w:r>
      <w:proofErr w:type="gramEnd"/>
      <w:r w:rsidRPr="00046120">
        <w:rPr>
          <w:rFonts w:asciiTheme="majorHAnsi" w:hAnsiTheme="majorHAnsi" w:cstheme="majorHAnsi"/>
          <w:sz w:val="21"/>
          <w:szCs w:val="21"/>
        </w:rPr>
        <w:t xml:space="preserve"> requires defined governance structures and oversight before use at scale.</w:t>
      </w:r>
    </w:p>
    <w:p w14:paraId="0B4753C5" w14:textId="76FE7AEB" w:rsidR="00046120" w:rsidRPr="00046120" w:rsidRDefault="00046120" w:rsidP="00046120">
      <w:pPr>
        <w:pBdr>
          <w:bottom w:val="single" w:sz="6" w:space="4" w:color="5B2D8E"/>
        </w:pBdr>
        <w:spacing w:after="120"/>
        <w:rPr>
          <w:rFonts w:asciiTheme="majorHAnsi" w:hAnsiTheme="majorHAnsi" w:cstheme="majorHAnsi"/>
          <w:sz w:val="21"/>
          <w:szCs w:val="21"/>
        </w:rPr>
      </w:pPr>
      <w:r>
        <w:rPr>
          <w:rFonts w:asciiTheme="majorHAnsi" w:hAnsiTheme="majorHAnsi" w:cstheme="majorHAnsi"/>
          <w:b/>
          <w:bCs/>
          <w:sz w:val="21"/>
          <w:szCs w:val="21"/>
        </w:rPr>
        <w:br/>
      </w:r>
      <w:r w:rsidRPr="00046120">
        <w:rPr>
          <w:rFonts w:ascii="Arial" w:eastAsia="Arial" w:hAnsi="Arial" w:cs="Arial"/>
          <w:b/>
          <w:bCs/>
          <w:color w:val="5B2D8E"/>
          <w:sz w:val="22"/>
          <w:szCs w:val="22"/>
          <w:lang w:val="en-IE" w:eastAsia="en-IE" w:bidi="ar-SA"/>
        </w:rPr>
        <w:t>MONITOR:</w:t>
      </w:r>
      <w:r w:rsidRPr="00046120">
        <w:rPr>
          <w:rFonts w:asciiTheme="majorHAnsi" w:hAnsiTheme="majorHAnsi" w:cstheme="majorHAnsi"/>
          <w:sz w:val="21"/>
          <w:szCs w:val="21"/>
        </w:rPr>
        <w:t xml:space="preserve"> Not yet fully assessed. Limited use under observation pending formal classification.</w:t>
      </w:r>
    </w:p>
    <w:p w14:paraId="4A656031" w14:textId="1BBE6FBA" w:rsidR="00046120" w:rsidRPr="00046120" w:rsidRDefault="00046120" w:rsidP="00046120">
      <w:pPr>
        <w:pBdr>
          <w:bottom w:val="single" w:sz="6" w:space="4" w:color="5B2D8E"/>
        </w:pBdr>
        <w:spacing w:after="120"/>
        <w:rPr>
          <w:rFonts w:asciiTheme="majorHAnsi" w:hAnsiTheme="majorHAnsi" w:cstheme="majorHAnsi"/>
          <w:sz w:val="21"/>
          <w:szCs w:val="21"/>
        </w:rPr>
      </w:pPr>
      <w:r>
        <w:rPr>
          <w:rFonts w:asciiTheme="majorHAnsi" w:hAnsiTheme="majorHAnsi" w:cstheme="majorHAnsi"/>
          <w:sz w:val="21"/>
          <w:szCs w:val="21"/>
        </w:rPr>
        <w:br/>
      </w:r>
      <w:r w:rsidRPr="00046120">
        <w:rPr>
          <w:rFonts w:ascii="Arial" w:eastAsia="Arial" w:hAnsi="Arial" w:cs="Arial"/>
          <w:b/>
          <w:bCs/>
          <w:color w:val="5B2D8E"/>
          <w:sz w:val="22"/>
          <w:szCs w:val="22"/>
          <w:lang w:val="en-IE" w:eastAsia="en-IE" w:bidi="ar-SA"/>
        </w:rPr>
        <w:t>BLOCK:</w:t>
      </w:r>
      <w:r w:rsidRPr="00046120">
        <w:rPr>
          <w:rFonts w:asciiTheme="majorHAnsi" w:hAnsiTheme="majorHAnsi" w:cstheme="majorHAnsi"/>
          <w:sz w:val="21"/>
          <w:szCs w:val="21"/>
        </w:rPr>
        <w:t xml:space="preserve"> Unacceptable risk with no viable governance path. Use must cease immediately.</w:t>
      </w:r>
    </w:p>
    <w:p w14:paraId="2E281769" w14:textId="73D0EAD7" w:rsidR="00046120" w:rsidRPr="00046120" w:rsidRDefault="00046120" w:rsidP="00046120">
      <w:pPr>
        <w:pBdr>
          <w:bottom w:val="single" w:sz="6" w:space="4" w:color="5B2D8E"/>
        </w:pBdr>
        <w:spacing w:after="120"/>
        <w:rPr>
          <w:rFonts w:asciiTheme="majorHAnsi" w:hAnsiTheme="majorHAnsi" w:cstheme="majorHAnsi"/>
          <w:sz w:val="21"/>
          <w:szCs w:val="21"/>
        </w:rPr>
      </w:pPr>
      <w:r>
        <w:rPr>
          <w:rFonts w:asciiTheme="majorHAnsi" w:hAnsiTheme="majorHAnsi" w:cstheme="majorHAnsi"/>
          <w:b/>
          <w:bCs/>
          <w:sz w:val="21"/>
          <w:szCs w:val="21"/>
        </w:rPr>
        <w:br/>
      </w:r>
      <w:r w:rsidRPr="00046120">
        <w:rPr>
          <w:rFonts w:ascii="Arial" w:eastAsia="Arial" w:hAnsi="Arial" w:cs="Arial"/>
          <w:b/>
          <w:bCs/>
          <w:color w:val="5B2D8E"/>
          <w:sz w:val="22"/>
          <w:szCs w:val="22"/>
          <w:lang w:val="en-IE" w:eastAsia="en-IE" w:bidi="ar-SA"/>
        </w:rPr>
        <w:t>Personal Data:</w:t>
      </w:r>
      <w:r w:rsidRPr="00046120">
        <w:rPr>
          <w:rFonts w:asciiTheme="majorHAnsi" w:hAnsiTheme="majorHAnsi" w:cstheme="majorHAnsi"/>
          <w:b/>
          <w:bCs/>
          <w:sz w:val="21"/>
          <w:szCs w:val="21"/>
        </w:rPr>
        <w:t xml:space="preserve"> </w:t>
      </w:r>
      <w:r w:rsidRPr="00046120">
        <w:rPr>
          <w:rFonts w:asciiTheme="majorHAnsi" w:hAnsiTheme="majorHAnsi" w:cstheme="majorHAnsi"/>
          <w:sz w:val="21"/>
          <w:szCs w:val="21"/>
        </w:rPr>
        <w:t>Any information relating to an identified or identifiable natural person (GDPR Article 4(1)).</w:t>
      </w:r>
    </w:p>
    <w:p w14:paraId="5316E84B" w14:textId="30CE23C1" w:rsidR="00046120" w:rsidRPr="00046120" w:rsidRDefault="00046120" w:rsidP="00046120">
      <w:pPr>
        <w:pBdr>
          <w:bottom w:val="single" w:sz="6" w:space="4" w:color="5B2D8E"/>
        </w:pBdr>
        <w:spacing w:after="120"/>
        <w:rPr>
          <w:rFonts w:asciiTheme="majorHAnsi" w:hAnsiTheme="majorHAnsi" w:cstheme="majorHAnsi"/>
          <w:sz w:val="21"/>
          <w:szCs w:val="21"/>
        </w:rPr>
      </w:pPr>
      <w:r>
        <w:rPr>
          <w:rFonts w:asciiTheme="majorHAnsi" w:hAnsiTheme="majorHAnsi" w:cstheme="majorHAnsi"/>
          <w:b/>
          <w:bCs/>
          <w:sz w:val="21"/>
          <w:szCs w:val="21"/>
        </w:rPr>
        <w:br/>
      </w:r>
      <w:r w:rsidRPr="00046120">
        <w:rPr>
          <w:rFonts w:ascii="Arial" w:eastAsia="Arial" w:hAnsi="Arial" w:cs="Arial"/>
          <w:b/>
          <w:bCs/>
          <w:color w:val="5B2D8E"/>
          <w:sz w:val="22"/>
          <w:szCs w:val="22"/>
          <w:lang w:val="en-IE" w:eastAsia="en-IE" w:bidi="ar-SA"/>
        </w:rPr>
        <w:t>Sensitive Business Data:</w:t>
      </w:r>
      <w:r w:rsidRPr="00046120">
        <w:rPr>
          <w:rFonts w:asciiTheme="majorHAnsi" w:hAnsiTheme="majorHAnsi" w:cstheme="majorHAnsi"/>
          <w:sz w:val="21"/>
          <w:szCs w:val="21"/>
        </w:rPr>
        <w:t xml:space="preserve"> Commercially sensitive or strategically significant information: financial projections, M&amp;A activity, pricing, board deliberations, legal advice.</w:t>
      </w:r>
    </w:p>
    <w:p w14:paraId="402E9475" w14:textId="2A7E64A2" w:rsidR="00046120" w:rsidRPr="00046120" w:rsidRDefault="00046120" w:rsidP="00046120">
      <w:pPr>
        <w:pBdr>
          <w:bottom w:val="single" w:sz="6" w:space="4" w:color="5B2D8E"/>
        </w:pBdr>
        <w:spacing w:after="120"/>
        <w:rPr>
          <w:rFonts w:asciiTheme="majorHAnsi" w:hAnsiTheme="majorHAnsi" w:cstheme="majorHAnsi"/>
          <w:sz w:val="21"/>
          <w:szCs w:val="21"/>
        </w:rPr>
      </w:pPr>
      <w:r w:rsidRPr="00046120">
        <w:rPr>
          <w:rFonts w:ascii="Arial" w:eastAsia="Arial" w:hAnsi="Arial" w:cs="Arial"/>
          <w:b/>
          <w:bCs/>
          <w:color w:val="5B2D8E"/>
          <w:sz w:val="22"/>
          <w:szCs w:val="22"/>
          <w:lang w:val="en-IE" w:eastAsia="en-IE" w:bidi="ar-SA"/>
        </w:rPr>
        <w:br/>
        <w:t xml:space="preserve">Human-in-the-Loop: </w:t>
      </w:r>
      <w:r w:rsidRPr="00046120">
        <w:rPr>
          <w:rFonts w:asciiTheme="majorHAnsi" w:hAnsiTheme="majorHAnsi" w:cstheme="majorHAnsi"/>
          <w:sz w:val="21"/>
          <w:szCs w:val="21"/>
        </w:rPr>
        <w:t xml:space="preserve">A requirement that a person with sufficient domain expertise reviews, validates, and takes personal responsibility for AI-generated output before it is acted upon or communicated. The reviewer must be competent to identify errors in the specific subject </w:t>
      </w:r>
      <w:r w:rsidR="00CB1728" w:rsidRPr="00046120">
        <w:rPr>
          <w:rFonts w:asciiTheme="majorHAnsi" w:hAnsiTheme="majorHAnsi" w:cstheme="majorHAnsi"/>
          <w:sz w:val="21"/>
          <w:szCs w:val="21"/>
        </w:rPr>
        <w:t>matter</w:t>
      </w:r>
      <w:r w:rsidR="00CB1728">
        <w:rPr>
          <w:rFonts w:asciiTheme="majorHAnsi" w:hAnsiTheme="majorHAnsi" w:cstheme="majorHAnsi"/>
          <w:sz w:val="21"/>
          <w:szCs w:val="21"/>
        </w:rPr>
        <w:t>;</w:t>
      </w:r>
      <w:r w:rsidRPr="00046120">
        <w:rPr>
          <w:rFonts w:asciiTheme="majorHAnsi" w:hAnsiTheme="majorHAnsi" w:cstheme="majorHAnsi"/>
          <w:sz w:val="21"/>
          <w:szCs w:val="21"/>
        </w:rPr>
        <w:t xml:space="preserve"> a general administrative review does not satisfy this requirement.</w:t>
      </w:r>
    </w:p>
    <w:p w14:paraId="28A5F0C0" w14:textId="77777777" w:rsidR="00046120" w:rsidRDefault="00046120">
      <w:pPr>
        <w:pBdr>
          <w:bottom w:val="single" w:sz="6" w:space="4" w:color="5B2D8E"/>
        </w:pBdr>
        <w:spacing w:after="120"/>
        <w:rPr>
          <w:rFonts w:ascii="Arial" w:eastAsia="Arial" w:hAnsi="Arial" w:cs="Arial"/>
          <w:b/>
          <w:bCs/>
          <w:color w:val="5B2D8E"/>
          <w:sz w:val="24"/>
          <w:szCs w:val="24"/>
        </w:rPr>
      </w:pPr>
    </w:p>
    <w:p w14:paraId="03FFFCDB" w14:textId="77777777" w:rsidR="001D1BBB" w:rsidRDefault="001D1BBB">
      <w:pPr>
        <w:pBdr>
          <w:bottom w:val="single" w:sz="6" w:space="4" w:color="5B2D8E"/>
        </w:pBdr>
        <w:spacing w:after="120"/>
        <w:rPr>
          <w:rFonts w:ascii="Arial" w:eastAsia="Arial" w:hAnsi="Arial" w:cs="Arial"/>
          <w:b/>
          <w:bCs/>
          <w:color w:val="5B2D8E"/>
          <w:sz w:val="24"/>
          <w:szCs w:val="24"/>
        </w:rPr>
      </w:pPr>
    </w:p>
    <w:p w14:paraId="6AB00548" w14:textId="7FFC0F07" w:rsidR="00046120" w:rsidRPr="00CB1728" w:rsidRDefault="00046120" w:rsidP="00046120">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3. Domain 1: Acceptable Use</w:t>
      </w:r>
    </w:p>
    <w:p w14:paraId="7DC789F9" w14:textId="77777777" w:rsidR="00046120" w:rsidRPr="00046120" w:rsidRDefault="00046120" w:rsidP="00046120">
      <w:pPr>
        <w:spacing w:after="160"/>
        <w:rPr>
          <w:rFonts w:ascii="Arial" w:eastAsia="Arial" w:hAnsi="Arial" w:cs="Arial"/>
          <w:b/>
          <w:bCs/>
          <w:color w:val="5B2D8E"/>
          <w:sz w:val="24"/>
          <w:szCs w:val="24"/>
        </w:rPr>
      </w:pPr>
    </w:p>
    <w:p w14:paraId="6F37D78D" w14:textId="77777777" w:rsidR="00046120" w:rsidRPr="00046120" w:rsidRDefault="00046120" w:rsidP="00046120">
      <w:pPr>
        <w:pBdr>
          <w:bottom w:val="single" w:sz="6" w:space="4" w:color="5B2D8E"/>
        </w:pBdr>
        <w:spacing w:after="120"/>
        <w:rPr>
          <w:rFonts w:ascii="Arial" w:eastAsia="Arial" w:hAnsi="Arial" w:cs="Arial"/>
          <w:b/>
          <w:bCs/>
          <w:color w:val="5B2D8E"/>
          <w:sz w:val="24"/>
          <w:szCs w:val="24"/>
        </w:rPr>
      </w:pPr>
      <w:r w:rsidRPr="00046120">
        <w:rPr>
          <w:rFonts w:ascii="Arial" w:eastAsia="Arial" w:hAnsi="Arial" w:cs="Arial"/>
          <w:b/>
          <w:bCs/>
          <w:color w:val="5B2D8E"/>
          <w:sz w:val="24"/>
          <w:szCs w:val="24"/>
        </w:rPr>
        <w:t>3.1 General Principles</w:t>
      </w:r>
    </w:p>
    <w:p w14:paraId="4C553994" w14:textId="77777777" w:rsidR="00046120" w:rsidRPr="00046120" w:rsidRDefault="00046120" w:rsidP="00046120">
      <w:pPr>
        <w:pBdr>
          <w:bottom w:val="single" w:sz="6" w:space="4" w:color="5B2D8E"/>
        </w:pBdr>
        <w:spacing w:after="120"/>
        <w:rPr>
          <w:rFonts w:asciiTheme="majorHAnsi" w:hAnsiTheme="majorHAnsi" w:cstheme="majorHAnsi"/>
          <w:sz w:val="21"/>
          <w:szCs w:val="21"/>
        </w:rPr>
      </w:pPr>
      <w:r w:rsidRPr="00046120">
        <w:rPr>
          <w:rFonts w:asciiTheme="majorHAnsi" w:hAnsiTheme="majorHAnsi" w:cstheme="majorHAnsi"/>
          <w:sz w:val="21"/>
          <w:szCs w:val="21"/>
        </w:rPr>
        <w:t>3.1.1</w:t>
      </w:r>
      <w:r w:rsidRPr="00046120">
        <w:rPr>
          <w:rFonts w:asciiTheme="majorHAnsi" w:hAnsiTheme="majorHAnsi" w:cstheme="majorHAnsi"/>
          <w:sz w:val="21"/>
          <w:szCs w:val="21"/>
        </w:rPr>
        <w:tab/>
        <w:t>All AI use within [</w:t>
      </w:r>
      <w:proofErr w:type="spellStart"/>
      <w:r w:rsidRPr="00046120">
        <w:rPr>
          <w:rFonts w:asciiTheme="majorHAnsi" w:hAnsiTheme="majorHAnsi" w:cstheme="majorHAnsi"/>
          <w:sz w:val="21"/>
          <w:szCs w:val="21"/>
        </w:rPr>
        <w:t>Organisation</w:t>
      </w:r>
      <w:proofErr w:type="spellEnd"/>
      <w:r w:rsidRPr="00046120">
        <w:rPr>
          <w:rFonts w:asciiTheme="majorHAnsi" w:hAnsiTheme="majorHAnsi" w:cstheme="majorHAnsi"/>
          <w:sz w:val="21"/>
          <w:szCs w:val="21"/>
        </w:rPr>
        <w:t xml:space="preserve"> Name] must be recorded in the AI inventory and assigned a classification before use at scale.</w:t>
      </w:r>
    </w:p>
    <w:p w14:paraId="2064876A" w14:textId="7C8EB841" w:rsidR="00046120" w:rsidRDefault="00046120" w:rsidP="00046120">
      <w:pPr>
        <w:pBdr>
          <w:bottom w:val="single" w:sz="6" w:space="4" w:color="5B2D8E"/>
        </w:pBdr>
        <w:spacing w:after="120"/>
        <w:rPr>
          <w:rFonts w:asciiTheme="majorHAnsi" w:hAnsiTheme="majorHAnsi" w:cstheme="majorHAnsi"/>
          <w:sz w:val="21"/>
          <w:szCs w:val="21"/>
        </w:rPr>
      </w:pPr>
      <w:r w:rsidRPr="00046120">
        <w:rPr>
          <w:rFonts w:asciiTheme="majorHAnsi" w:hAnsiTheme="majorHAnsi" w:cstheme="majorHAnsi"/>
          <w:sz w:val="21"/>
          <w:szCs w:val="21"/>
        </w:rPr>
        <w:t>3.1.2</w:t>
      </w:r>
      <w:r w:rsidRPr="00046120">
        <w:rPr>
          <w:rFonts w:asciiTheme="majorHAnsi" w:hAnsiTheme="majorHAnsi" w:cstheme="majorHAnsi"/>
          <w:sz w:val="21"/>
          <w:szCs w:val="21"/>
        </w:rPr>
        <w:tab/>
        <w:t>The use of AI tools does not diminish any individual’s professional, legal, or contractual obligations. Personnel remain fully responsible for the accuracy and appropriateness of any work product, regardless of whether AI was used in its preparation.</w:t>
      </w:r>
    </w:p>
    <w:p w14:paraId="52812B9B" w14:textId="77777777" w:rsidR="00DE7BA9" w:rsidRPr="00046120" w:rsidRDefault="00DE7BA9" w:rsidP="00046120">
      <w:pPr>
        <w:pBdr>
          <w:bottom w:val="single" w:sz="6" w:space="4" w:color="5B2D8E"/>
        </w:pBdr>
        <w:spacing w:after="120"/>
        <w:rPr>
          <w:rFonts w:asciiTheme="majorHAnsi" w:hAnsiTheme="majorHAnsi" w:cstheme="majorHAnsi"/>
          <w:sz w:val="21"/>
          <w:szCs w:val="21"/>
        </w:rPr>
      </w:pPr>
    </w:p>
    <w:p w14:paraId="4CDBC972" w14:textId="40E23997" w:rsidR="00DE7BA9" w:rsidRPr="00DE7BA9" w:rsidRDefault="00DE7BA9" w:rsidP="00DE7BA9">
      <w:pPr>
        <w:pBdr>
          <w:bottom w:val="single" w:sz="6" w:space="4" w:color="5B2D8E"/>
        </w:pBdr>
        <w:spacing w:after="120"/>
        <w:rPr>
          <w:rFonts w:ascii="Arial" w:eastAsia="Arial" w:hAnsi="Arial" w:cs="Arial"/>
          <w:b/>
          <w:bCs/>
          <w:color w:val="5B2D8E"/>
          <w:sz w:val="24"/>
          <w:szCs w:val="24"/>
        </w:rPr>
      </w:pPr>
      <w:r w:rsidRPr="00DE7BA9">
        <w:rPr>
          <w:rFonts w:ascii="Arial" w:eastAsia="Arial" w:hAnsi="Arial" w:cs="Arial"/>
          <w:b/>
          <w:bCs/>
          <w:color w:val="5B2D8E"/>
          <w:sz w:val="24"/>
          <w:szCs w:val="24"/>
        </w:rPr>
        <w:t xml:space="preserve">3.2 ADOPT </w:t>
      </w:r>
      <w:r w:rsidR="00CB1728">
        <w:rPr>
          <w:rFonts w:ascii="Arial" w:eastAsia="Arial" w:hAnsi="Arial" w:cs="Arial"/>
          <w:b/>
          <w:bCs/>
          <w:color w:val="5B2D8E"/>
          <w:sz w:val="24"/>
          <w:szCs w:val="24"/>
        </w:rPr>
        <w:t>-</w:t>
      </w:r>
      <w:r w:rsidRPr="00DE7BA9">
        <w:rPr>
          <w:rFonts w:ascii="Arial" w:eastAsia="Arial" w:hAnsi="Arial" w:cs="Arial"/>
          <w:b/>
          <w:bCs/>
          <w:color w:val="5B2D8E"/>
          <w:sz w:val="24"/>
          <w:szCs w:val="24"/>
        </w:rPr>
        <w:t xml:space="preserve"> Sanctioned Use</w:t>
      </w:r>
    </w:p>
    <w:p w14:paraId="130F37EE" w14:textId="26CC0856" w:rsidR="00046120" w:rsidRPr="00DE7BA9" w:rsidRDefault="00DE7BA9" w:rsidP="00DE7BA9">
      <w:pPr>
        <w:pBdr>
          <w:bottom w:val="single" w:sz="6" w:space="4" w:color="5B2D8E"/>
        </w:pBdr>
        <w:spacing w:after="120"/>
        <w:rPr>
          <w:rFonts w:asciiTheme="majorHAnsi" w:hAnsiTheme="majorHAnsi" w:cstheme="majorHAnsi"/>
          <w:sz w:val="21"/>
          <w:szCs w:val="21"/>
        </w:rPr>
      </w:pPr>
      <w:r w:rsidRPr="00DE7BA9">
        <w:rPr>
          <w:rFonts w:asciiTheme="majorHAnsi" w:hAnsiTheme="majorHAnsi" w:cstheme="majorHAnsi"/>
          <w:sz w:val="21"/>
          <w:szCs w:val="21"/>
        </w:rPr>
        <w:t>3.2.1</w:t>
      </w:r>
      <w:r w:rsidRPr="00DE7BA9">
        <w:rPr>
          <w:rFonts w:asciiTheme="majorHAnsi" w:hAnsiTheme="majorHAnsi" w:cstheme="majorHAnsi"/>
          <w:sz w:val="21"/>
          <w:szCs w:val="21"/>
        </w:rPr>
        <w:tab/>
        <w:t>ADOPT-classified tools may be used by all Personnel for the purposes specified in the inventory. Personnel must not input personal data, client data, or sensitive business data into ADOPT-classified tools unless the tool also holds a FORMALISE classification with a DPA in place.</w:t>
      </w:r>
    </w:p>
    <w:p w14:paraId="57D66E39" w14:textId="77777777" w:rsidR="00DE7BA9" w:rsidRDefault="00DE7BA9">
      <w:pPr>
        <w:pBdr>
          <w:bottom w:val="single" w:sz="6" w:space="4" w:color="5B2D8E"/>
        </w:pBdr>
        <w:spacing w:after="120"/>
        <w:rPr>
          <w:rFonts w:ascii="Arial" w:eastAsia="Arial" w:hAnsi="Arial" w:cs="Arial"/>
          <w:b/>
          <w:bCs/>
          <w:color w:val="5B2D8E"/>
          <w:sz w:val="24"/>
          <w:szCs w:val="24"/>
        </w:rPr>
      </w:pPr>
    </w:p>
    <w:p w14:paraId="62445C01" w14:textId="357C0CA0" w:rsidR="00DE7BA9" w:rsidRPr="00DE7BA9" w:rsidRDefault="00DE7BA9" w:rsidP="00DE7BA9">
      <w:pPr>
        <w:pBdr>
          <w:bottom w:val="single" w:sz="6" w:space="4" w:color="5B2D8E"/>
        </w:pBdr>
        <w:spacing w:after="120"/>
        <w:rPr>
          <w:rFonts w:ascii="Arial" w:eastAsia="Arial" w:hAnsi="Arial" w:cs="Arial"/>
          <w:b/>
          <w:bCs/>
          <w:color w:val="5B2D8E"/>
          <w:sz w:val="24"/>
          <w:szCs w:val="24"/>
        </w:rPr>
      </w:pPr>
      <w:r w:rsidRPr="00DE7BA9">
        <w:rPr>
          <w:rFonts w:ascii="Arial" w:eastAsia="Arial" w:hAnsi="Arial" w:cs="Arial"/>
          <w:b/>
          <w:bCs/>
          <w:color w:val="5B2D8E"/>
          <w:sz w:val="24"/>
          <w:szCs w:val="24"/>
        </w:rPr>
        <w:t xml:space="preserve">3.3 FORMALISE </w:t>
      </w:r>
      <w:r w:rsidR="00CB1728">
        <w:rPr>
          <w:rFonts w:ascii="Arial" w:eastAsia="Arial" w:hAnsi="Arial" w:cs="Arial"/>
          <w:b/>
          <w:bCs/>
          <w:color w:val="5B2D8E"/>
          <w:sz w:val="24"/>
          <w:szCs w:val="24"/>
        </w:rPr>
        <w:t>-</w:t>
      </w:r>
      <w:r w:rsidRPr="00DE7BA9">
        <w:rPr>
          <w:rFonts w:ascii="Arial" w:eastAsia="Arial" w:hAnsi="Arial" w:cs="Arial"/>
          <w:b/>
          <w:bCs/>
          <w:color w:val="5B2D8E"/>
          <w:sz w:val="24"/>
          <w:szCs w:val="24"/>
        </w:rPr>
        <w:t xml:space="preserve"> Governed Use</w:t>
      </w:r>
    </w:p>
    <w:p w14:paraId="7B706F11" w14:textId="738A9051" w:rsidR="00DE7BA9" w:rsidRPr="00DE7BA9" w:rsidRDefault="00DE7BA9" w:rsidP="00DE7BA9">
      <w:pPr>
        <w:pBdr>
          <w:bottom w:val="single" w:sz="6" w:space="4" w:color="5B2D8E"/>
        </w:pBdr>
        <w:spacing w:after="120"/>
        <w:rPr>
          <w:rFonts w:asciiTheme="majorHAnsi" w:hAnsiTheme="majorHAnsi" w:cstheme="majorHAnsi"/>
          <w:sz w:val="21"/>
          <w:szCs w:val="21"/>
        </w:rPr>
      </w:pPr>
      <w:r w:rsidRPr="00DE7BA9">
        <w:rPr>
          <w:rFonts w:asciiTheme="majorHAnsi" w:hAnsiTheme="majorHAnsi" w:cstheme="majorHAnsi"/>
          <w:sz w:val="21"/>
          <w:szCs w:val="21"/>
        </w:rPr>
        <w:t>3.3.1</w:t>
      </w:r>
      <w:r w:rsidRPr="00DE7BA9">
        <w:rPr>
          <w:rFonts w:asciiTheme="majorHAnsi" w:hAnsiTheme="majorHAnsi" w:cstheme="majorHAnsi"/>
          <w:sz w:val="21"/>
          <w:szCs w:val="21"/>
        </w:rPr>
        <w:tab/>
        <w:t>FORMALISE-classified tools may be used only in accordance with the conditions, access controls, and oversight requirements documented in the inventory. Each must have a named owner responsible for ongoing compliance.</w:t>
      </w:r>
    </w:p>
    <w:p w14:paraId="7A425ABF" w14:textId="77777777" w:rsidR="00DE7BA9" w:rsidRDefault="00DE7BA9">
      <w:pPr>
        <w:pBdr>
          <w:bottom w:val="single" w:sz="6" w:space="4" w:color="5B2D8E"/>
        </w:pBdr>
        <w:spacing w:after="120"/>
        <w:rPr>
          <w:rFonts w:ascii="Arial" w:eastAsia="Arial" w:hAnsi="Arial" w:cs="Arial"/>
          <w:b/>
          <w:bCs/>
          <w:color w:val="5B2D8E"/>
          <w:sz w:val="24"/>
          <w:szCs w:val="24"/>
        </w:rPr>
      </w:pPr>
    </w:p>
    <w:p w14:paraId="04996D56" w14:textId="77777777" w:rsidR="00DE7BA9" w:rsidRDefault="00DE7BA9" w:rsidP="00DE7BA9">
      <w:pPr>
        <w:spacing w:before="200" w:after="80"/>
        <w:rPr>
          <w:rFonts w:ascii="Arial" w:eastAsia="Arial" w:hAnsi="Arial" w:cs="Arial"/>
          <w:b/>
          <w:bCs/>
          <w:color w:val="5F2EDB"/>
          <w:sz w:val="22"/>
          <w:szCs w:val="22"/>
        </w:rPr>
      </w:pPr>
      <w:r>
        <w:rPr>
          <w:rFonts w:ascii="Arial" w:eastAsia="Arial" w:hAnsi="Arial" w:cs="Arial"/>
          <w:b/>
          <w:bCs/>
          <w:color w:val="5B2D8E"/>
          <w:sz w:val="24"/>
          <w:szCs w:val="24"/>
        </w:rPr>
        <w:tab/>
      </w:r>
      <w:r>
        <w:rPr>
          <w:rFonts w:ascii="Cambria Math" w:eastAsia="Arial" w:hAnsi="Cambria Math" w:cs="Cambria Math"/>
          <w:b/>
          <w:bCs/>
          <w:color w:val="5F2EDB"/>
          <w:sz w:val="22"/>
          <w:szCs w:val="22"/>
        </w:rPr>
        <w:t>▶</w:t>
      </w:r>
      <w:r>
        <w:rPr>
          <w:rFonts w:ascii="Arial" w:eastAsia="Arial" w:hAnsi="Arial" w:cs="Arial"/>
          <w:b/>
          <w:bCs/>
          <w:color w:val="5F2EDB"/>
          <w:sz w:val="22"/>
          <w:szCs w:val="22"/>
        </w:rPr>
        <w:t xml:space="preserve"> DECISION REQUIRED: Approval threshold for FORMALISE tools</w:t>
      </w:r>
    </w:p>
    <w:tbl>
      <w:tblPr>
        <w:tblStyle w:val="TableGrid"/>
        <w:tblW w:w="0" w:type="auto"/>
        <w:tblLook w:val="04A0" w:firstRow="1" w:lastRow="0" w:firstColumn="1" w:lastColumn="0" w:noHBand="0" w:noVBand="1"/>
      </w:tblPr>
      <w:tblGrid>
        <w:gridCol w:w="957"/>
        <w:gridCol w:w="2502"/>
        <w:gridCol w:w="6395"/>
      </w:tblGrid>
      <w:tr w:rsidR="001D1BBB" w14:paraId="636E18ED" w14:textId="77777777" w:rsidTr="001D1BBB">
        <w:sdt>
          <w:sdtPr>
            <w:rPr>
              <w:rFonts w:asciiTheme="majorHAnsi" w:hAnsiTheme="majorHAnsi" w:cstheme="majorHAnsi"/>
              <w:sz w:val="21"/>
              <w:szCs w:val="21"/>
            </w:rPr>
            <w:id w:val="1936318156"/>
            <w14:checkbox>
              <w14:checked w14:val="0"/>
              <w14:checkedState w14:val="2612" w14:font="MS Gothic"/>
              <w14:uncheckedState w14:val="2610" w14:font="MS Gothic"/>
            </w14:checkbox>
          </w:sdtPr>
          <w:sdtEndPr/>
          <w:sdtContent>
            <w:tc>
              <w:tcPr>
                <w:tcW w:w="957" w:type="dxa"/>
              </w:tcPr>
              <w:p w14:paraId="434DD799" w14:textId="52BD5F86" w:rsidR="001D1BBB" w:rsidRPr="001D1BBB" w:rsidRDefault="001D1BBB" w:rsidP="00DE7BA9">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1C54F202" w14:textId="40A7BE4D" w:rsidR="001D1BBB" w:rsidRPr="001D1BBB" w:rsidRDefault="001D1BBB" w:rsidP="00DE7BA9">
            <w:pPr>
              <w:spacing w:before="200" w:after="80"/>
              <w:rPr>
                <w:rFonts w:ascii="Arial" w:eastAsia="Arial" w:hAnsi="Arial" w:cs="Arial"/>
                <w:b/>
                <w:bCs/>
                <w:color w:val="5B2D8E"/>
                <w:sz w:val="21"/>
                <w:szCs w:val="21"/>
              </w:rPr>
            </w:pPr>
            <w:r w:rsidRPr="001D1BBB">
              <w:rPr>
                <w:rFonts w:ascii="Arial" w:eastAsia="Arial" w:hAnsi="Arial" w:cs="Arial"/>
                <w:b/>
                <w:bCs/>
                <w:color w:val="5B2D8E"/>
                <w:sz w:val="21"/>
                <w:szCs w:val="21"/>
              </w:rPr>
              <w:t>Conservative</w:t>
            </w:r>
          </w:p>
        </w:tc>
        <w:tc>
          <w:tcPr>
            <w:tcW w:w="6395" w:type="dxa"/>
          </w:tcPr>
          <w:p w14:paraId="01D50003" w14:textId="456EE1F6" w:rsidR="001D1BBB" w:rsidRDefault="001D1BBB" w:rsidP="00DE7BA9">
            <w:pPr>
              <w:spacing w:before="200" w:after="80"/>
            </w:pPr>
            <w:r>
              <w:rPr>
                <w:rFonts w:ascii="Arial" w:eastAsia="Arial" w:hAnsi="Arial" w:cs="Arial"/>
                <w:color w:val="1A1A1A"/>
              </w:rPr>
              <w:t>Written approval from the relevant department head AND the AI governance lead before use commences.</w:t>
            </w:r>
          </w:p>
        </w:tc>
      </w:tr>
      <w:tr w:rsidR="001D1BBB" w14:paraId="597E016D" w14:textId="77777777" w:rsidTr="001D1BBB">
        <w:sdt>
          <w:sdtPr>
            <w:rPr>
              <w:rFonts w:asciiTheme="majorHAnsi" w:hAnsiTheme="majorHAnsi" w:cstheme="majorHAnsi"/>
              <w:sz w:val="21"/>
              <w:szCs w:val="21"/>
            </w:rPr>
            <w:id w:val="-1861578206"/>
            <w14:checkbox>
              <w14:checked w14:val="0"/>
              <w14:checkedState w14:val="2612" w14:font="MS Gothic"/>
              <w14:uncheckedState w14:val="2610" w14:font="MS Gothic"/>
            </w14:checkbox>
          </w:sdtPr>
          <w:sdtEndPr/>
          <w:sdtContent>
            <w:tc>
              <w:tcPr>
                <w:tcW w:w="957" w:type="dxa"/>
              </w:tcPr>
              <w:p w14:paraId="11BF31E4" w14:textId="48F3F4F8" w:rsidR="001D1BBB" w:rsidRPr="001D1BBB" w:rsidRDefault="001D1BBB" w:rsidP="00DE7BA9">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6EE9B09F" w14:textId="24A27CEA" w:rsidR="001D1BBB" w:rsidRPr="001D1BBB" w:rsidRDefault="001D1BBB" w:rsidP="00DE7BA9">
            <w:pPr>
              <w:spacing w:before="200" w:after="80"/>
              <w:rPr>
                <w:rFonts w:ascii="Arial" w:eastAsia="Arial" w:hAnsi="Arial" w:cs="Arial"/>
                <w:b/>
                <w:bCs/>
                <w:color w:val="5B2D8E"/>
                <w:sz w:val="21"/>
                <w:szCs w:val="21"/>
              </w:rPr>
            </w:pPr>
            <w:r w:rsidRPr="001D1BBB">
              <w:rPr>
                <w:rFonts w:ascii="Arial" w:eastAsia="Arial" w:hAnsi="Arial" w:cs="Arial"/>
                <w:b/>
                <w:bCs/>
                <w:color w:val="5B2D8E"/>
                <w:sz w:val="21"/>
                <w:szCs w:val="21"/>
              </w:rPr>
              <w:t>Balanced</w:t>
            </w:r>
          </w:p>
        </w:tc>
        <w:tc>
          <w:tcPr>
            <w:tcW w:w="6395" w:type="dxa"/>
          </w:tcPr>
          <w:p w14:paraId="1629B7D4" w14:textId="68A25A3C" w:rsidR="001D1BBB" w:rsidRDefault="001D1BBB" w:rsidP="00DE7BA9">
            <w:pPr>
              <w:spacing w:before="200" w:after="80"/>
            </w:pPr>
            <w:r>
              <w:rPr>
                <w:rFonts w:ascii="Arial" w:eastAsia="Arial" w:hAnsi="Arial" w:cs="Arial"/>
                <w:color w:val="1A1A1A"/>
              </w:rPr>
              <w:t xml:space="preserve">Approval from the AI governance lead. Department heads </w:t>
            </w:r>
            <w:r w:rsidR="00CB1728">
              <w:rPr>
                <w:rFonts w:ascii="Arial" w:eastAsia="Arial" w:hAnsi="Arial" w:cs="Arial"/>
                <w:color w:val="1A1A1A"/>
              </w:rPr>
              <w:t>are notified</w:t>
            </w:r>
            <w:r>
              <w:rPr>
                <w:rFonts w:ascii="Arial" w:eastAsia="Arial" w:hAnsi="Arial" w:cs="Arial"/>
                <w:color w:val="1A1A1A"/>
              </w:rPr>
              <w:t xml:space="preserve"> but need not separately approve.</w:t>
            </w:r>
          </w:p>
        </w:tc>
      </w:tr>
      <w:tr w:rsidR="001D1BBB" w14:paraId="2CBC4533" w14:textId="77777777" w:rsidTr="001D1BBB">
        <w:sdt>
          <w:sdtPr>
            <w:rPr>
              <w:rFonts w:asciiTheme="majorHAnsi" w:hAnsiTheme="majorHAnsi" w:cstheme="majorHAnsi"/>
              <w:sz w:val="21"/>
              <w:szCs w:val="21"/>
            </w:rPr>
            <w:id w:val="-1768381870"/>
            <w14:checkbox>
              <w14:checked w14:val="0"/>
              <w14:checkedState w14:val="2612" w14:font="MS Gothic"/>
              <w14:uncheckedState w14:val="2610" w14:font="MS Gothic"/>
            </w14:checkbox>
          </w:sdtPr>
          <w:sdtEndPr/>
          <w:sdtContent>
            <w:tc>
              <w:tcPr>
                <w:tcW w:w="957" w:type="dxa"/>
              </w:tcPr>
              <w:p w14:paraId="5209A264" w14:textId="4271DA1E" w:rsidR="001D1BBB" w:rsidRPr="001D1BBB" w:rsidRDefault="001D1BBB" w:rsidP="00DE7BA9">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56A7B077" w14:textId="7F9A60B0" w:rsidR="001D1BBB" w:rsidRPr="001D1BBB" w:rsidRDefault="001D1BBB" w:rsidP="00DE7BA9">
            <w:pPr>
              <w:spacing w:before="200" w:after="80"/>
              <w:rPr>
                <w:rFonts w:ascii="Arial" w:eastAsia="Arial" w:hAnsi="Arial" w:cs="Arial"/>
                <w:b/>
                <w:bCs/>
                <w:color w:val="5B2D8E"/>
                <w:sz w:val="21"/>
                <w:szCs w:val="21"/>
              </w:rPr>
            </w:pPr>
            <w:r w:rsidRPr="001D1BBB">
              <w:rPr>
                <w:rFonts w:ascii="Arial" w:eastAsia="Arial" w:hAnsi="Arial" w:cs="Arial"/>
                <w:b/>
                <w:bCs/>
                <w:color w:val="5B2D8E"/>
                <w:sz w:val="21"/>
                <w:szCs w:val="21"/>
              </w:rPr>
              <w:t>Progressive</w:t>
            </w:r>
          </w:p>
        </w:tc>
        <w:tc>
          <w:tcPr>
            <w:tcW w:w="6395" w:type="dxa"/>
          </w:tcPr>
          <w:p w14:paraId="7A29B2C6" w14:textId="7B10A07B" w:rsidR="001D1BBB" w:rsidRDefault="001D1BBB" w:rsidP="00DE7BA9">
            <w:pPr>
              <w:spacing w:before="200" w:after="80"/>
            </w:pPr>
            <w:r>
              <w:rPr>
                <w:rFonts w:ascii="Arial" w:eastAsia="Arial" w:hAnsi="Arial" w:cs="Arial"/>
                <w:color w:val="1A1A1A"/>
              </w:rPr>
              <w:t>Approval from the tool owner documented in the inventory. The AI governance lead is notified for oversight.</w:t>
            </w:r>
          </w:p>
        </w:tc>
      </w:tr>
      <w:tr w:rsidR="001D1BBB" w14:paraId="771CBD60" w14:textId="77777777" w:rsidTr="001D1BBB">
        <w:trPr>
          <w:trHeight w:val="285"/>
        </w:trPr>
        <w:tc>
          <w:tcPr>
            <w:tcW w:w="9854" w:type="dxa"/>
            <w:gridSpan w:val="3"/>
          </w:tcPr>
          <w:p w14:paraId="6850997A" w14:textId="12910E23" w:rsidR="001D1BBB" w:rsidRPr="001D1BBB" w:rsidRDefault="001D1BBB" w:rsidP="001D1BBB">
            <w:pPr>
              <w:spacing w:after="100"/>
              <w:rPr>
                <w:rFonts w:asciiTheme="majorHAnsi" w:eastAsia="Arial" w:hAnsiTheme="majorHAnsi" w:cstheme="majorHAnsi"/>
                <w:color w:val="1A1A1A"/>
                <w:sz w:val="21"/>
                <w:szCs w:val="21"/>
              </w:rPr>
            </w:pPr>
            <w:r w:rsidRPr="001D1BBB">
              <w:rPr>
                <w:rFonts w:asciiTheme="majorHAnsi" w:eastAsia="Arial" w:hAnsiTheme="majorHAnsi" w:cstheme="majorHAnsi"/>
                <w:color w:val="555555"/>
                <w:sz w:val="21"/>
                <w:szCs w:val="21"/>
              </w:rPr>
              <w:t>Tick one. The selected position becomes the operative clause. Delete the others before final approval</w:t>
            </w:r>
            <w:r w:rsidRPr="001D1BBB">
              <w:rPr>
                <w:rFonts w:asciiTheme="majorHAnsi" w:eastAsia="Arial" w:hAnsiTheme="majorHAnsi" w:cstheme="majorHAnsi"/>
                <w:i/>
                <w:iCs/>
                <w:color w:val="555555"/>
                <w:sz w:val="21"/>
                <w:szCs w:val="21"/>
              </w:rPr>
              <w:t>.</w:t>
            </w:r>
          </w:p>
        </w:tc>
      </w:tr>
    </w:tbl>
    <w:p w14:paraId="03B1C251" w14:textId="77777777" w:rsidR="00DE7BA9" w:rsidRDefault="00DE7BA9" w:rsidP="00DE7BA9">
      <w:pPr>
        <w:spacing w:before="200" w:after="80"/>
      </w:pPr>
    </w:p>
    <w:p w14:paraId="5BB9FFEF" w14:textId="5AC939CC" w:rsidR="00DE7BA9" w:rsidRPr="00DE7BA9" w:rsidRDefault="00DE7BA9" w:rsidP="00DE7BA9">
      <w:pPr>
        <w:pBdr>
          <w:bottom w:val="single" w:sz="6" w:space="4" w:color="5B2D8E"/>
        </w:pBdr>
        <w:tabs>
          <w:tab w:val="left" w:pos="1080"/>
        </w:tabs>
        <w:spacing w:after="120"/>
        <w:rPr>
          <w:rFonts w:ascii="Arial" w:eastAsia="Arial" w:hAnsi="Arial" w:cs="Arial"/>
          <w:b/>
          <w:bCs/>
          <w:color w:val="5B2D8E"/>
          <w:sz w:val="24"/>
          <w:szCs w:val="24"/>
        </w:rPr>
      </w:pPr>
      <w:r w:rsidRPr="00DE7BA9">
        <w:rPr>
          <w:rFonts w:ascii="Arial" w:eastAsia="Arial" w:hAnsi="Arial" w:cs="Arial"/>
          <w:b/>
          <w:bCs/>
          <w:color w:val="5B2D8E"/>
          <w:sz w:val="24"/>
          <w:szCs w:val="24"/>
        </w:rPr>
        <w:t xml:space="preserve">3.4 MONITOR </w:t>
      </w:r>
      <w:r w:rsidR="00CB1728">
        <w:rPr>
          <w:rFonts w:ascii="Arial" w:eastAsia="Arial" w:hAnsi="Arial" w:cs="Arial"/>
          <w:b/>
          <w:bCs/>
          <w:color w:val="5B2D8E"/>
          <w:sz w:val="24"/>
          <w:szCs w:val="24"/>
        </w:rPr>
        <w:t>-</w:t>
      </w:r>
      <w:r w:rsidRPr="00DE7BA9">
        <w:rPr>
          <w:rFonts w:ascii="Arial" w:eastAsia="Arial" w:hAnsi="Arial" w:cs="Arial"/>
          <w:b/>
          <w:bCs/>
          <w:color w:val="5B2D8E"/>
          <w:sz w:val="24"/>
          <w:szCs w:val="24"/>
        </w:rPr>
        <w:t xml:space="preserve"> Under Observation</w:t>
      </w:r>
    </w:p>
    <w:p w14:paraId="099C4ABF" w14:textId="77777777" w:rsidR="00DE7BA9" w:rsidRP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3.4.1</w:t>
      </w:r>
      <w:r w:rsidRPr="00DE7BA9">
        <w:rPr>
          <w:rFonts w:asciiTheme="majorHAnsi" w:hAnsiTheme="majorHAnsi" w:cstheme="majorHAnsi"/>
          <w:sz w:val="21"/>
          <w:szCs w:val="21"/>
        </w:rPr>
        <w:tab/>
        <w:t>MONITOR-classified tools may continue in limited use while assessment is completed. Personnel must document usage and report concerns to the designated owner.</w:t>
      </w:r>
    </w:p>
    <w:p w14:paraId="5ED407DE" w14:textId="3AD7C9F7" w:rsid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3.4.2</w:t>
      </w:r>
      <w:r w:rsidRPr="00DE7BA9">
        <w:rPr>
          <w:rFonts w:asciiTheme="majorHAnsi" w:hAnsiTheme="majorHAnsi" w:cstheme="majorHAnsi"/>
          <w:sz w:val="21"/>
          <w:szCs w:val="21"/>
        </w:rPr>
        <w:tab/>
        <w:t>All MONITOR-classified use cases must be formally reassessed within [90 / 180] days. If not reassessed within this period, the AI Governance Lead must make a formal classification decision</w:t>
      </w:r>
      <w:r>
        <w:rPr>
          <w:rFonts w:asciiTheme="majorHAnsi" w:hAnsiTheme="majorHAnsi" w:cstheme="majorHAnsi"/>
          <w:sz w:val="21"/>
          <w:szCs w:val="21"/>
        </w:rPr>
        <w:t>,</w:t>
      </w:r>
      <w:r w:rsidRPr="00DE7BA9">
        <w:rPr>
          <w:rFonts w:asciiTheme="majorHAnsi" w:hAnsiTheme="majorHAnsi" w:cstheme="majorHAnsi"/>
          <w:sz w:val="21"/>
          <w:szCs w:val="21"/>
        </w:rPr>
        <w:t xml:space="preserve"> the use case cannot remain in MONITOR indefinitely.</w:t>
      </w:r>
    </w:p>
    <w:p w14:paraId="5C335478" w14:textId="77777777" w:rsidR="00DE7BA9" w:rsidRPr="00DE7BA9" w:rsidRDefault="00DE7BA9" w:rsidP="00DE7BA9">
      <w:pPr>
        <w:pBdr>
          <w:bottom w:val="single" w:sz="6" w:space="4" w:color="5B2D8E"/>
        </w:pBdr>
        <w:tabs>
          <w:tab w:val="left" w:pos="1080"/>
        </w:tabs>
        <w:spacing w:after="120"/>
        <w:rPr>
          <w:rFonts w:ascii="Arial" w:eastAsia="Arial" w:hAnsi="Arial" w:cs="Arial"/>
          <w:b/>
          <w:bCs/>
          <w:color w:val="5B2D8E"/>
          <w:sz w:val="24"/>
          <w:szCs w:val="24"/>
        </w:rPr>
      </w:pPr>
    </w:p>
    <w:p w14:paraId="187B0B0E" w14:textId="4D6CB399" w:rsidR="00DE7BA9" w:rsidRPr="00DE7BA9" w:rsidRDefault="00DE7BA9" w:rsidP="00DE7BA9">
      <w:pPr>
        <w:pBdr>
          <w:bottom w:val="single" w:sz="6" w:space="4" w:color="5B2D8E"/>
        </w:pBdr>
        <w:tabs>
          <w:tab w:val="left" w:pos="1080"/>
        </w:tabs>
        <w:spacing w:after="120"/>
        <w:rPr>
          <w:rFonts w:ascii="Arial" w:eastAsia="Arial" w:hAnsi="Arial" w:cs="Arial"/>
          <w:b/>
          <w:bCs/>
          <w:color w:val="5B2D8E"/>
          <w:sz w:val="24"/>
          <w:szCs w:val="24"/>
        </w:rPr>
      </w:pPr>
      <w:r w:rsidRPr="00DE7BA9">
        <w:rPr>
          <w:rFonts w:ascii="Arial" w:eastAsia="Arial" w:hAnsi="Arial" w:cs="Arial"/>
          <w:b/>
          <w:bCs/>
          <w:color w:val="5B2D8E"/>
          <w:sz w:val="24"/>
          <w:szCs w:val="24"/>
        </w:rPr>
        <w:t xml:space="preserve">3.5 BLOCK </w:t>
      </w:r>
      <w:r w:rsidR="00CB1728">
        <w:rPr>
          <w:rFonts w:ascii="Arial" w:eastAsia="Arial" w:hAnsi="Arial" w:cs="Arial"/>
          <w:b/>
          <w:bCs/>
          <w:color w:val="5B2D8E"/>
          <w:sz w:val="24"/>
          <w:szCs w:val="24"/>
        </w:rPr>
        <w:t>-</w:t>
      </w:r>
      <w:r w:rsidRPr="00DE7BA9">
        <w:rPr>
          <w:rFonts w:ascii="Arial" w:eastAsia="Arial" w:hAnsi="Arial" w:cs="Arial"/>
          <w:b/>
          <w:bCs/>
          <w:color w:val="5B2D8E"/>
          <w:sz w:val="24"/>
          <w:szCs w:val="24"/>
        </w:rPr>
        <w:t xml:space="preserve"> Prohibited Use</w:t>
      </w:r>
    </w:p>
    <w:p w14:paraId="4363D800" w14:textId="77777777" w:rsidR="00DE7BA9" w:rsidRP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3.5.1</w:t>
      </w:r>
      <w:r w:rsidRPr="00DE7BA9">
        <w:rPr>
          <w:rFonts w:asciiTheme="majorHAnsi" w:hAnsiTheme="majorHAnsi" w:cstheme="majorHAnsi"/>
          <w:sz w:val="21"/>
          <w:szCs w:val="21"/>
        </w:rPr>
        <w:tab/>
        <w:t>BLOCK-classified tools must not be used for any work-related purpose.</w:t>
      </w:r>
    </w:p>
    <w:p w14:paraId="68624F84" w14:textId="77777777" w:rsid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3.5.2</w:t>
      </w:r>
      <w:r w:rsidRPr="00DE7BA9">
        <w:rPr>
          <w:rFonts w:asciiTheme="majorHAnsi" w:hAnsiTheme="majorHAnsi" w:cstheme="majorHAnsi"/>
          <w:sz w:val="21"/>
          <w:szCs w:val="21"/>
        </w:rPr>
        <w:tab/>
        <w:t>The following are prohibited regardless of tool classification:</w:t>
      </w:r>
    </w:p>
    <w:p w14:paraId="60E33759" w14:textId="77777777" w:rsidR="00CB1728" w:rsidRDefault="00CB1728" w:rsidP="00DE7BA9">
      <w:pPr>
        <w:pBdr>
          <w:bottom w:val="single" w:sz="6" w:space="4" w:color="5B2D8E"/>
        </w:pBdr>
        <w:tabs>
          <w:tab w:val="left" w:pos="1080"/>
        </w:tabs>
        <w:spacing w:after="120"/>
        <w:rPr>
          <w:rFonts w:asciiTheme="majorHAnsi" w:hAnsiTheme="majorHAnsi" w:cstheme="majorHAnsi"/>
          <w:sz w:val="21"/>
          <w:szCs w:val="21"/>
        </w:rPr>
      </w:pPr>
    </w:p>
    <w:p w14:paraId="3630152F" w14:textId="77777777" w:rsidR="00CB1728" w:rsidRPr="00DE7BA9" w:rsidRDefault="00CB1728" w:rsidP="00DE7BA9">
      <w:pPr>
        <w:pBdr>
          <w:bottom w:val="single" w:sz="6" w:space="4" w:color="5B2D8E"/>
        </w:pBdr>
        <w:tabs>
          <w:tab w:val="left" w:pos="1080"/>
        </w:tabs>
        <w:spacing w:after="120"/>
        <w:rPr>
          <w:rFonts w:asciiTheme="majorHAnsi" w:hAnsiTheme="majorHAnsi" w:cstheme="majorHAnsi"/>
          <w:sz w:val="21"/>
          <w:szCs w:val="21"/>
        </w:rPr>
      </w:pPr>
    </w:p>
    <w:p w14:paraId="1E915ACA" w14:textId="4EC5013E" w:rsidR="00DE7BA9" w:rsidRP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(a)</w:t>
      </w:r>
      <w:r>
        <w:rPr>
          <w:rFonts w:asciiTheme="majorHAnsi" w:hAnsiTheme="majorHAnsi" w:cstheme="majorHAnsi"/>
          <w:sz w:val="21"/>
          <w:szCs w:val="21"/>
        </w:rPr>
        <w:t xml:space="preserve"> </w:t>
      </w:r>
      <w:r w:rsidRPr="00DE7BA9">
        <w:rPr>
          <w:rFonts w:asciiTheme="majorHAnsi" w:hAnsiTheme="majorHAnsi" w:cstheme="majorHAnsi"/>
          <w:sz w:val="21"/>
          <w:szCs w:val="21"/>
        </w:rPr>
        <w:t xml:space="preserve">Uploading personal data, client data, or sensitive business data to any consumer-grade </w:t>
      </w:r>
      <w:r w:rsidR="00CB1728" w:rsidRPr="00DE7BA9">
        <w:rPr>
          <w:rFonts w:asciiTheme="majorHAnsi" w:hAnsiTheme="majorHAnsi" w:cstheme="majorHAnsi"/>
          <w:sz w:val="21"/>
          <w:szCs w:val="21"/>
        </w:rPr>
        <w:t xml:space="preserve">AI </w:t>
      </w:r>
      <w:r w:rsidR="00CB1728">
        <w:rPr>
          <w:rFonts w:asciiTheme="majorHAnsi" w:hAnsiTheme="majorHAnsi" w:cstheme="majorHAnsi"/>
          <w:sz w:val="21"/>
          <w:szCs w:val="21"/>
        </w:rPr>
        <w:t>tool</w:t>
      </w:r>
      <w:r w:rsidRPr="00DE7BA9">
        <w:rPr>
          <w:rFonts w:asciiTheme="majorHAnsi" w:hAnsiTheme="majorHAnsi" w:cstheme="majorHAnsi"/>
          <w:sz w:val="21"/>
          <w:szCs w:val="21"/>
        </w:rPr>
        <w:t xml:space="preserve"> without a DPA.</w:t>
      </w:r>
    </w:p>
    <w:p w14:paraId="4954B712" w14:textId="0C614B98" w:rsidR="00DE7BA9" w:rsidRP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(b)</w:t>
      </w:r>
      <w:r>
        <w:rPr>
          <w:rFonts w:asciiTheme="majorHAnsi" w:hAnsiTheme="majorHAnsi" w:cstheme="majorHAnsi"/>
          <w:sz w:val="21"/>
          <w:szCs w:val="21"/>
        </w:rPr>
        <w:t xml:space="preserve"> </w:t>
      </w:r>
      <w:r w:rsidRPr="00DE7BA9">
        <w:rPr>
          <w:rFonts w:asciiTheme="majorHAnsi" w:hAnsiTheme="majorHAnsi" w:cstheme="majorHAnsi"/>
          <w:sz w:val="21"/>
          <w:szCs w:val="21"/>
        </w:rPr>
        <w:t>Using AI to make or communicate decisions affecting individuals (employment, credit, insurance, service eligibility) without human-in-the-loop review.</w:t>
      </w:r>
    </w:p>
    <w:p w14:paraId="52001683" w14:textId="3AFB4995" w:rsidR="00DE7BA9" w:rsidRP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(c)</w:t>
      </w:r>
      <w:r>
        <w:rPr>
          <w:rFonts w:asciiTheme="majorHAnsi" w:hAnsiTheme="majorHAnsi" w:cstheme="majorHAnsi"/>
          <w:sz w:val="21"/>
          <w:szCs w:val="21"/>
        </w:rPr>
        <w:t xml:space="preserve"> </w:t>
      </w:r>
      <w:r w:rsidRPr="00DE7BA9">
        <w:rPr>
          <w:rFonts w:asciiTheme="majorHAnsi" w:hAnsiTheme="majorHAnsi" w:cstheme="majorHAnsi"/>
          <w:sz w:val="21"/>
          <w:szCs w:val="21"/>
        </w:rPr>
        <w:t>Using AI to impersonate a real person, fabricate credentials, or misrepresent the origin of information.</w:t>
      </w:r>
    </w:p>
    <w:p w14:paraId="686C8BC9" w14:textId="77C50933" w:rsidR="00DE7BA9" w:rsidRP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(d)</w:t>
      </w:r>
      <w:r>
        <w:rPr>
          <w:rFonts w:asciiTheme="majorHAnsi" w:hAnsiTheme="majorHAnsi" w:cstheme="majorHAnsi"/>
          <w:sz w:val="21"/>
          <w:szCs w:val="21"/>
        </w:rPr>
        <w:t xml:space="preserve"> </w:t>
      </w:r>
      <w:r w:rsidRPr="00DE7BA9">
        <w:rPr>
          <w:rFonts w:asciiTheme="majorHAnsi" w:hAnsiTheme="majorHAnsi" w:cstheme="majorHAnsi"/>
          <w:sz w:val="21"/>
          <w:szCs w:val="21"/>
        </w:rPr>
        <w:t>Using AI to circumvent security controls or content moderation systems.</w:t>
      </w:r>
    </w:p>
    <w:p w14:paraId="00BDEC4A" w14:textId="3706A2F6" w:rsidR="00DE7BA9" w:rsidRPr="00DE7BA9" w:rsidRDefault="00DE7BA9" w:rsidP="00DE7BA9">
      <w:pPr>
        <w:pBdr>
          <w:bottom w:val="single" w:sz="6" w:space="4" w:color="5B2D8E"/>
        </w:pBdr>
        <w:tabs>
          <w:tab w:val="left" w:pos="1080"/>
        </w:tabs>
        <w:spacing w:after="120"/>
        <w:rPr>
          <w:rFonts w:asciiTheme="majorHAnsi" w:hAnsiTheme="majorHAnsi" w:cstheme="majorHAnsi"/>
          <w:sz w:val="21"/>
          <w:szCs w:val="21"/>
        </w:rPr>
      </w:pPr>
      <w:r w:rsidRPr="00DE7BA9">
        <w:rPr>
          <w:rFonts w:asciiTheme="majorHAnsi" w:hAnsiTheme="majorHAnsi" w:cstheme="majorHAnsi"/>
          <w:sz w:val="21"/>
          <w:szCs w:val="21"/>
        </w:rPr>
        <w:t>(e)</w:t>
      </w:r>
      <w:r>
        <w:rPr>
          <w:rFonts w:asciiTheme="majorHAnsi" w:hAnsiTheme="majorHAnsi" w:cstheme="majorHAnsi"/>
          <w:sz w:val="21"/>
          <w:szCs w:val="21"/>
        </w:rPr>
        <w:t xml:space="preserve"> </w:t>
      </w:r>
      <w:r w:rsidRPr="00DE7BA9">
        <w:rPr>
          <w:rFonts w:asciiTheme="majorHAnsi" w:hAnsiTheme="majorHAnsi" w:cstheme="majorHAnsi"/>
          <w:sz w:val="21"/>
          <w:szCs w:val="21"/>
        </w:rPr>
        <w:t>Relying on AI-generated legal, financial, medical, or regulatory advice without independent professional verification.</w:t>
      </w:r>
    </w:p>
    <w:p w14:paraId="0F4F93BE" w14:textId="77777777" w:rsidR="00DE7BA9" w:rsidRDefault="00DE7BA9">
      <w:pPr>
        <w:pBdr>
          <w:bottom w:val="single" w:sz="6" w:space="4" w:color="5B2D8E"/>
        </w:pBdr>
        <w:spacing w:after="120"/>
        <w:rPr>
          <w:rFonts w:ascii="Arial" w:eastAsia="Arial" w:hAnsi="Arial" w:cs="Arial"/>
          <w:b/>
          <w:bCs/>
          <w:color w:val="5B2D8E"/>
          <w:sz w:val="24"/>
          <w:szCs w:val="24"/>
        </w:rPr>
      </w:pPr>
    </w:p>
    <w:p w14:paraId="6E28DB72" w14:textId="77777777" w:rsidR="001D1BBB" w:rsidRDefault="001D1BBB" w:rsidP="001D1BBB">
      <w:pPr>
        <w:spacing w:before="200" w:after="80"/>
        <w:rPr>
          <w:rFonts w:ascii="Arial" w:eastAsia="Arial" w:hAnsi="Arial" w:cs="Arial"/>
          <w:b/>
          <w:bCs/>
          <w:color w:val="5F2EDB"/>
          <w:sz w:val="22"/>
          <w:szCs w:val="22"/>
        </w:rPr>
      </w:pPr>
      <w:r>
        <w:rPr>
          <w:rFonts w:ascii="Arial" w:eastAsia="Arial" w:hAnsi="Arial" w:cs="Arial"/>
          <w:b/>
          <w:bCs/>
          <w:color w:val="5F2EDB"/>
          <w:sz w:val="22"/>
          <w:szCs w:val="22"/>
        </w:rPr>
        <w:t>▶ DECISION REQUIRED: Personal AI accounts for work</w:t>
      </w:r>
    </w:p>
    <w:p w14:paraId="7850ABF8" w14:textId="77777777" w:rsidR="001D1BBB" w:rsidRDefault="001D1BBB" w:rsidP="001D1BBB">
      <w:pPr>
        <w:spacing w:before="200" w:after="80"/>
      </w:pPr>
    </w:p>
    <w:tbl>
      <w:tblPr>
        <w:tblStyle w:val="TableGrid"/>
        <w:tblW w:w="0" w:type="auto"/>
        <w:tblLook w:val="04A0" w:firstRow="1" w:lastRow="0" w:firstColumn="1" w:lastColumn="0" w:noHBand="0" w:noVBand="1"/>
      </w:tblPr>
      <w:tblGrid>
        <w:gridCol w:w="957"/>
        <w:gridCol w:w="2502"/>
        <w:gridCol w:w="6395"/>
      </w:tblGrid>
      <w:tr w:rsidR="001D1BBB" w14:paraId="7745CAD8" w14:textId="77777777" w:rsidTr="006C4F2F">
        <w:sdt>
          <w:sdtPr>
            <w:rPr>
              <w:rFonts w:asciiTheme="majorHAnsi" w:hAnsiTheme="majorHAnsi" w:cstheme="majorHAnsi"/>
              <w:sz w:val="21"/>
              <w:szCs w:val="21"/>
            </w:rPr>
            <w:id w:val="243919767"/>
            <w14:checkbox>
              <w14:checked w14:val="0"/>
              <w14:checkedState w14:val="2612" w14:font="MS Gothic"/>
              <w14:uncheckedState w14:val="2610" w14:font="MS Gothic"/>
            </w14:checkbox>
          </w:sdtPr>
          <w:sdtEndPr/>
          <w:sdtContent>
            <w:tc>
              <w:tcPr>
                <w:tcW w:w="957" w:type="dxa"/>
              </w:tcPr>
              <w:p w14:paraId="5E82E695" w14:textId="77777777" w:rsidR="001D1BBB" w:rsidRPr="001D1BBB" w:rsidRDefault="001D1BBB" w:rsidP="006C4F2F">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5ED4C6C2" w14:textId="77777777" w:rsidR="001D1BBB" w:rsidRPr="001D1BBB" w:rsidRDefault="001D1BBB" w:rsidP="006C4F2F">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Conservative</w:t>
            </w:r>
          </w:p>
        </w:tc>
        <w:tc>
          <w:tcPr>
            <w:tcW w:w="6395" w:type="dxa"/>
          </w:tcPr>
          <w:p w14:paraId="23D9D825" w14:textId="2B3556F5" w:rsidR="001D1BBB" w:rsidRPr="001D1BBB" w:rsidRDefault="001D1BBB" w:rsidP="006C4F2F">
            <w:pPr>
              <w:spacing w:before="200" w:after="80"/>
              <w:rPr>
                <w:rFonts w:asciiTheme="majorHAnsi" w:hAnsiTheme="majorHAnsi" w:cstheme="majorHAnsi"/>
                <w:sz w:val="21"/>
                <w:szCs w:val="21"/>
              </w:rPr>
            </w:pPr>
            <w:r w:rsidRPr="001D1BBB">
              <w:rPr>
                <w:rFonts w:asciiTheme="majorHAnsi" w:eastAsia="Arial" w:hAnsiTheme="majorHAnsi" w:cstheme="majorHAnsi"/>
                <w:color w:val="1A1A1A"/>
                <w:sz w:val="21"/>
                <w:szCs w:val="21"/>
              </w:rPr>
              <w:t xml:space="preserve">Personnel must not use personal AI accounts for any work-related purpose. Only </w:t>
            </w:r>
            <w:proofErr w:type="spellStart"/>
            <w:r w:rsidRPr="001D1BBB">
              <w:rPr>
                <w:rFonts w:asciiTheme="majorHAnsi" w:eastAsia="Arial" w:hAnsiTheme="majorHAnsi" w:cstheme="majorHAnsi"/>
                <w:color w:val="1A1A1A"/>
                <w:sz w:val="21"/>
                <w:szCs w:val="21"/>
              </w:rPr>
              <w:t>organisation</w:t>
            </w:r>
            <w:proofErr w:type="spellEnd"/>
            <w:r w:rsidRPr="001D1BBB">
              <w:rPr>
                <w:rFonts w:asciiTheme="majorHAnsi" w:eastAsia="Arial" w:hAnsiTheme="majorHAnsi" w:cstheme="majorHAnsi"/>
                <w:color w:val="1A1A1A"/>
                <w:sz w:val="21"/>
                <w:szCs w:val="21"/>
              </w:rPr>
              <w:t>-provisioned tools may be used.</w:t>
            </w:r>
          </w:p>
        </w:tc>
      </w:tr>
      <w:tr w:rsidR="001D1BBB" w14:paraId="4AD6F9B5" w14:textId="77777777" w:rsidTr="006C4F2F">
        <w:sdt>
          <w:sdtPr>
            <w:rPr>
              <w:rFonts w:asciiTheme="majorHAnsi" w:hAnsiTheme="majorHAnsi" w:cstheme="majorHAnsi"/>
              <w:sz w:val="21"/>
              <w:szCs w:val="21"/>
            </w:rPr>
            <w:id w:val="2139841567"/>
            <w14:checkbox>
              <w14:checked w14:val="0"/>
              <w14:checkedState w14:val="2612" w14:font="MS Gothic"/>
              <w14:uncheckedState w14:val="2610" w14:font="MS Gothic"/>
            </w14:checkbox>
          </w:sdtPr>
          <w:sdtEndPr/>
          <w:sdtContent>
            <w:tc>
              <w:tcPr>
                <w:tcW w:w="957" w:type="dxa"/>
              </w:tcPr>
              <w:p w14:paraId="4B83C4A4" w14:textId="77777777" w:rsidR="001D1BBB" w:rsidRPr="001D1BBB" w:rsidRDefault="001D1BBB" w:rsidP="006C4F2F">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191BB14E" w14:textId="77777777" w:rsidR="001D1BBB" w:rsidRPr="001D1BBB" w:rsidRDefault="001D1BBB" w:rsidP="006C4F2F">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Balanced</w:t>
            </w:r>
          </w:p>
        </w:tc>
        <w:tc>
          <w:tcPr>
            <w:tcW w:w="6395" w:type="dxa"/>
          </w:tcPr>
          <w:p w14:paraId="566DBC20" w14:textId="32970113" w:rsidR="001D1BBB" w:rsidRPr="001D1BBB" w:rsidRDefault="001D1BBB" w:rsidP="006C4F2F">
            <w:pPr>
              <w:spacing w:before="200" w:after="80"/>
              <w:rPr>
                <w:rFonts w:asciiTheme="majorHAnsi" w:hAnsiTheme="majorHAnsi" w:cstheme="majorHAnsi"/>
                <w:sz w:val="21"/>
                <w:szCs w:val="21"/>
              </w:rPr>
            </w:pPr>
            <w:r w:rsidRPr="001D1BBB">
              <w:rPr>
                <w:rFonts w:asciiTheme="majorHAnsi" w:eastAsia="Arial" w:hAnsiTheme="majorHAnsi" w:cstheme="majorHAnsi"/>
                <w:color w:val="1A1A1A"/>
                <w:sz w:val="21"/>
                <w:szCs w:val="21"/>
              </w:rPr>
              <w:t>Personnel may use personal AI accounts for low-risk ideation and drafting, provided no personal, client, or sensitive business data is input, and all outputs are reviewed before use.</w:t>
            </w:r>
          </w:p>
        </w:tc>
      </w:tr>
      <w:tr w:rsidR="001D1BBB" w14:paraId="2072DC71" w14:textId="77777777" w:rsidTr="006C4F2F">
        <w:sdt>
          <w:sdtPr>
            <w:rPr>
              <w:rFonts w:asciiTheme="majorHAnsi" w:hAnsiTheme="majorHAnsi" w:cstheme="majorHAnsi"/>
              <w:sz w:val="21"/>
              <w:szCs w:val="21"/>
            </w:rPr>
            <w:id w:val="1099304150"/>
            <w14:checkbox>
              <w14:checked w14:val="0"/>
              <w14:checkedState w14:val="2612" w14:font="MS Gothic"/>
              <w14:uncheckedState w14:val="2610" w14:font="MS Gothic"/>
            </w14:checkbox>
          </w:sdtPr>
          <w:sdtEndPr/>
          <w:sdtContent>
            <w:tc>
              <w:tcPr>
                <w:tcW w:w="957" w:type="dxa"/>
              </w:tcPr>
              <w:p w14:paraId="343665AD" w14:textId="77777777" w:rsidR="001D1BBB" w:rsidRPr="001D1BBB" w:rsidRDefault="001D1BBB" w:rsidP="006C4F2F">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25E77E48" w14:textId="77777777" w:rsidR="001D1BBB" w:rsidRPr="001D1BBB" w:rsidRDefault="001D1BBB" w:rsidP="006C4F2F">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Progressive</w:t>
            </w:r>
          </w:p>
        </w:tc>
        <w:tc>
          <w:tcPr>
            <w:tcW w:w="6395" w:type="dxa"/>
          </w:tcPr>
          <w:p w14:paraId="3CE4613B" w14:textId="003E1885" w:rsidR="001D1BBB" w:rsidRPr="001D1BBB" w:rsidRDefault="001D1BBB" w:rsidP="006C4F2F">
            <w:pPr>
              <w:spacing w:before="200" w:after="80"/>
              <w:rPr>
                <w:rFonts w:asciiTheme="majorHAnsi" w:hAnsiTheme="majorHAnsi" w:cstheme="majorHAnsi"/>
                <w:sz w:val="21"/>
                <w:szCs w:val="21"/>
              </w:rPr>
            </w:pPr>
            <w:r w:rsidRPr="001D1BBB">
              <w:rPr>
                <w:rFonts w:asciiTheme="majorHAnsi" w:eastAsia="Arial" w:hAnsiTheme="majorHAnsi" w:cstheme="majorHAnsi"/>
                <w:color w:val="1A1A1A"/>
                <w:sz w:val="21"/>
                <w:szCs w:val="21"/>
              </w:rPr>
              <w:t>Personnel may use any AI tool provided they comply with the data handling rules in Domain 2 and record the tool in the inventory.</w:t>
            </w:r>
          </w:p>
        </w:tc>
      </w:tr>
      <w:tr w:rsidR="001D1BBB" w14:paraId="48BEDDDB" w14:textId="77777777" w:rsidTr="006C4F2F">
        <w:trPr>
          <w:trHeight w:val="285"/>
        </w:trPr>
        <w:tc>
          <w:tcPr>
            <w:tcW w:w="9854" w:type="dxa"/>
            <w:gridSpan w:val="3"/>
          </w:tcPr>
          <w:p w14:paraId="717FA3E1" w14:textId="77777777" w:rsidR="001D1BBB" w:rsidRPr="001D1BBB" w:rsidRDefault="001D1BBB" w:rsidP="006C4F2F">
            <w:pPr>
              <w:spacing w:after="100"/>
              <w:rPr>
                <w:rFonts w:asciiTheme="majorHAnsi" w:eastAsia="Arial" w:hAnsiTheme="majorHAnsi" w:cstheme="majorHAnsi"/>
                <w:color w:val="1A1A1A"/>
                <w:sz w:val="21"/>
                <w:szCs w:val="21"/>
              </w:rPr>
            </w:pPr>
            <w:r w:rsidRPr="001D1BBB">
              <w:rPr>
                <w:rFonts w:asciiTheme="majorHAnsi" w:eastAsia="Arial" w:hAnsiTheme="majorHAnsi" w:cstheme="majorHAnsi"/>
                <w:color w:val="555555"/>
                <w:sz w:val="21"/>
                <w:szCs w:val="21"/>
              </w:rPr>
              <w:t>Tick one. The selected position becomes the operative clause. Delete the others before final approval</w:t>
            </w:r>
            <w:r w:rsidRPr="001D1BBB">
              <w:rPr>
                <w:rFonts w:asciiTheme="majorHAnsi" w:eastAsia="Arial" w:hAnsiTheme="majorHAnsi" w:cstheme="majorHAnsi"/>
                <w:i/>
                <w:iCs/>
                <w:color w:val="555555"/>
                <w:sz w:val="21"/>
                <w:szCs w:val="21"/>
              </w:rPr>
              <w:t>.</w:t>
            </w:r>
          </w:p>
        </w:tc>
      </w:tr>
    </w:tbl>
    <w:p w14:paraId="6A5D6976" w14:textId="77777777" w:rsidR="001D1BBB" w:rsidRDefault="001D1BBB">
      <w:pPr>
        <w:pBdr>
          <w:bottom w:val="single" w:sz="6" w:space="4" w:color="5B2D8E"/>
        </w:pBdr>
        <w:spacing w:after="120"/>
        <w:rPr>
          <w:rFonts w:ascii="Arial" w:eastAsia="Arial" w:hAnsi="Arial" w:cs="Arial"/>
          <w:b/>
          <w:bCs/>
          <w:color w:val="5B2D8E"/>
          <w:sz w:val="24"/>
          <w:szCs w:val="24"/>
        </w:rPr>
      </w:pPr>
    </w:p>
    <w:p w14:paraId="5B501BDA" w14:textId="77777777" w:rsidR="001D1BBB" w:rsidRDefault="001D1BBB">
      <w:pPr>
        <w:pBdr>
          <w:bottom w:val="single" w:sz="6" w:space="4" w:color="5B2D8E"/>
        </w:pBdr>
        <w:spacing w:after="120"/>
        <w:rPr>
          <w:rFonts w:ascii="Arial" w:eastAsia="Arial" w:hAnsi="Arial" w:cs="Arial"/>
          <w:b/>
          <w:bCs/>
          <w:color w:val="5B2D8E"/>
          <w:sz w:val="24"/>
          <w:szCs w:val="24"/>
        </w:rPr>
      </w:pPr>
    </w:p>
    <w:p w14:paraId="08D3B4E6" w14:textId="06F547A9" w:rsidR="001D1BBB" w:rsidRPr="00CB1728" w:rsidRDefault="001D1BBB" w:rsidP="001D1BBB">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4. Domain 2: Data and Confidentiality</w:t>
      </w:r>
    </w:p>
    <w:p w14:paraId="3CCFA07D" w14:textId="77777777" w:rsidR="001D1BBB" w:rsidRPr="00046120" w:rsidRDefault="001D1BBB" w:rsidP="001D1BBB">
      <w:pPr>
        <w:spacing w:after="160"/>
        <w:rPr>
          <w:rFonts w:ascii="Arial" w:eastAsia="Arial" w:hAnsi="Arial" w:cs="Arial"/>
          <w:b/>
          <w:bCs/>
          <w:color w:val="5B2D8E"/>
          <w:sz w:val="24"/>
          <w:szCs w:val="24"/>
        </w:rPr>
      </w:pPr>
    </w:p>
    <w:p w14:paraId="0AE9F867" w14:textId="77777777" w:rsidR="001D1BBB" w:rsidRPr="001D1BBB" w:rsidRDefault="001D1BBB" w:rsidP="001D1BBB">
      <w:pPr>
        <w:pBdr>
          <w:bottom w:val="single" w:sz="6" w:space="4" w:color="5B2D8E"/>
        </w:pBdr>
        <w:spacing w:after="120"/>
        <w:rPr>
          <w:rFonts w:ascii="Arial" w:eastAsia="Arial" w:hAnsi="Arial" w:cs="Arial"/>
          <w:b/>
          <w:bCs/>
          <w:color w:val="5B2D8E"/>
          <w:sz w:val="24"/>
          <w:szCs w:val="24"/>
        </w:rPr>
      </w:pPr>
      <w:r w:rsidRPr="001D1BBB">
        <w:rPr>
          <w:rFonts w:ascii="Arial" w:eastAsia="Arial" w:hAnsi="Arial" w:cs="Arial"/>
          <w:b/>
          <w:bCs/>
          <w:color w:val="5B2D8E"/>
          <w:sz w:val="24"/>
          <w:szCs w:val="24"/>
        </w:rPr>
        <w:t>4.1 Data Classification for AI Use</w:t>
      </w:r>
    </w:p>
    <w:p w14:paraId="4CEB4648" w14:textId="77777777"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4.1.1</w:t>
      </w:r>
      <w:r w:rsidRPr="001D1BBB">
        <w:rPr>
          <w:rFonts w:asciiTheme="majorHAnsi" w:hAnsiTheme="majorHAnsi" w:cstheme="majorHAnsi"/>
          <w:sz w:val="21"/>
          <w:szCs w:val="21"/>
        </w:rPr>
        <w:tab/>
        <w:t>Before using any AI tool, Personnel must assess the data sensitivity of the intended input:</w:t>
      </w:r>
    </w:p>
    <w:p w14:paraId="3CDDF3D4" w14:textId="77777777" w:rsidR="001D1BBB" w:rsidRDefault="001D1BBB" w:rsidP="001D1BBB">
      <w:pPr>
        <w:pBdr>
          <w:bottom w:val="single" w:sz="6" w:space="4" w:color="5B2D8E"/>
        </w:pBdr>
        <w:spacing w:after="120"/>
        <w:rPr>
          <w:rFonts w:ascii="Arial" w:eastAsia="Arial" w:hAnsi="Arial" w:cs="Arial"/>
          <w:b/>
          <w:bCs/>
          <w:color w:val="5B2D8E"/>
          <w:sz w:val="24"/>
          <w:szCs w:val="24"/>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00"/>
        <w:gridCol w:w="4422"/>
      </w:tblGrid>
      <w:tr w:rsidR="001D1BBB" w14:paraId="67316356" w14:textId="77777777" w:rsidTr="001D1BBB">
        <w:tc>
          <w:tcPr>
            <w:tcW w:w="2000"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27DB648A" w14:textId="77777777" w:rsidR="001D1BBB" w:rsidRPr="001D1BBB" w:rsidRDefault="001D1BBB" w:rsidP="006C4F2F">
            <w:pPr>
              <w:rPr>
                <w:sz w:val="21"/>
                <w:szCs w:val="21"/>
              </w:rPr>
            </w:pPr>
            <w:r w:rsidRPr="001D1BBB">
              <w:rPr>
                <w:rFonts w:ascii="Arial" w:eastAsia="Arial" w:hAnsi="Arial" w:cs="Arial"/>
                <w:b/>
                <w:bCs/>
                <w:color w:val="FFFFFF"/>
                <w:sz w:val="21"/>
                <w:szCs w:val="21"/>
              </w:rPr>
              <w:t>Data Category</w:t>
            </w:r>
          </w:p>
        </w:tc>
        <w:tc>
          <w:tcPr>
            <w:tcW w:w="3500"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26ACCDD1" w14:textId="77777777" w:rsidR="001D1BBB" w:rsidRPr="001D1BBB" w:rsidRDefault="001D1BBB" w:rsidP="006C4F2F">
            <w:pPr>
              <w:rPr>
                <w:sz w:val="21"/>
                <w:szCs w:val="21"/>
              </w:rPr>
            </w:pPr>
            <w:r w:rsidRPr="001D1BBB">
              <w:rPr>
                <w:rFonts w:ascii="Arial" w:eastAsia="Arial" w:hAnsi="Arial" w:cs="Arial"/>
                <w:b/>
                <w:bCs/>
                <w:color w:val="FFFFFF"/>
                <w:sz w:val="21"/>
                <w:szCs w:val="21"/>
              </w:rPr>
              <w:t>Examples</w:t>
            </w:r>
          </w:p>
        </w:tc>
        <w:tc>
          <w:tcPr>
            <w:tcW w:w="4422"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4E608093" w14:textId="77777777" w:rsidR="001D1BBB" w:rsidRPr="001D1BBB" w:rsidRDefault="001D1BBB" w:rsidP="006C4F2F">
            <w:pPr>
              <w:rPr>
                <w:sz w:val="21"/>
                <w:szCs w:val="21"/>
              </w:rPr>
            </w:pPr>
            <w:r w:rsidRPr="001D1BBB">
              <w:rPr>
                <w:rFonts w:ascii="Arial" w:eastAsia="Arial" w:hAnsi="Arial" w:cs="Arial"/>
                <w:b/>
                <w:bCs/>
                <w:color w:val="FFFFFF"/>
                <w:sz w:val="21"/>
                <w:szCs w:val="21"/>
              </w:rPr>
              <w:t>AI Tool Requirement</w:t>
            </w:r>
          </w:p>
        </w:tc>
      </w:tr>
      <w:tr w:rsidR="001D1BBB" w14:paraId="0E1F1285" w14:textId="77777777" w:rsidTr="001D1BBB">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BCD592" w14:textId="77777777" w:rsidR="001D1BBB" w:rsidRPr="001D1BBB" w:rsidRDefault="001D1BBB" w:rsidP="006C4F2F">
            <w:pPr>
              <w:rPr>
                <w:sz w:val="21"/>
                <w:szCs w:val="21"/>
              </w:rPr>
            </w:pPr>
            <w:r w:rsidRPr="001D1BBB">
              <w:rPr>
                <w:rFonts w:ascii="Arial" w:eastAsia="Arial" w:hAnsi="Arial" w:cs="Arial"/>
                <w:color w:val="1A1A1A"/>
                <w:sz w:val="21"/>
                <w:szCs w:val="21"/>
              </w:rPr>
              <w:t>Public / Open</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5A417F" w14:textId="77777777" w:rsidR="001D1BBB" w:rsidRPr="001D1BBB" w:rsidRDefault="001D1BBB" w:rsidP="006C4F2F">
            <w:pPr>
              <w:rPr>
                <w:sz w:val="21"/>
                <w:szCs w:val="21"/>
              </w:rPr>
            </w:pPr>
            <w:r w:rsidRPr="001D1BBB">
              <w:rPr>
                <w:rFonts w:ascii="Arial" w:eastAsia="Arial" w:hAnsi="Arial" w:cs="Arial"/>
                <w:color w:val="1A1A1A"/>
                <w:sz w:val="21"/>
                <w:szCs w:val="21"/>
              </w:rPr>
              <w:t>Published reports, marketing copy, general knowledge queries</w:t>
            </w:r>
          </w:p>
        </w:tc>
        <w:tc>
          <w:tcPr>
            <w:tcW w:w="44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8F5790" w14:textId="77777777" w:rsidR="001D1BBB" w:rsidRPr="001D1BBB" w:rsidRDefault="001D1BBB" w:rsidP="006C4F2F">
            <w:pPr>
              <w:rPr>
                <w:sz w:val="21"/>
                <w:szCs w:val="21"/>
              </w:rPr>
            </w:pPr>
            <w:r w:rsidRPr="001D1BBB">
              <w:rPr>
                <w:rFonts w:ascii="Arial" w:eastAsia="Arial" w:hAnsi="Arial" w:cs="Arial"/>
                <w:color w:val="1A1A1A"/>
                <w:sz w:val="21"/>
                <w:szCs w:val="21"/>
              </w:rPr>
              <w:t>Any ADOPT or FORMALISE tool</w:t>
            </w:r>
          </w:p>
        </w:tc>
      </w:tr>
      <w:tr w:rsidR="001D1BBB" w14:paraId="4142A1AA" w14:textId="77777777" w:rsidTr="001D1BBB">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9163EAC" w14:textId="77777777" w:rsidR="001D1BBB" w:rsidRPr="001D1BBB" w:rsidRDefault="001D1BBB" w:rsidP="006C4F2F">
            <w:pPr>
              <w:rPr>
                <w:sz w:val="21"/>
                <w:szCs w:val="21"/>
              </w:rPr>
            </w:pPr>
            <w:r w:rsidRPr="001D1BBB">
              <w:rPr>
                <w:rFonts w:ascii="Arial" w:eastAsia="Arial" w:hAnsi="Arial" w:cs="Arial"/>
                <w:color w:val="1A1A1A"/>
                <w:sz w:val="21"/>
                <w:szCs w:val="21"/>
              </w:rPr>
              <w:t>Internal</w:t>
            </w:r>
          </w:p>
        </w:t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456F3BD4" w14:textId="77777777" w:rsidR="001D1BBB" w:rsidRPr="001D1BBB" w:rsidRDefault="001D1BBB" w:rsidP="006C4F2F">
            <w:pPr>
              <w:rPr>
                <w:sz w:val="21"/>
                <w:szCs w:val="21"/>
              </w:rPr>
            </w:pPr>
            <w:r w:rsidRPr="001D1BBB">
              <w:rPr>
                <w:rFonts w:ascii="Arial" w:eastAsia="Arial" w:hAnsi="Arial" w:cs="Arial"/>
                <w:color w:val="1A1A1A"/>
                <w:sz w:val="21"/>
                <w:szCs w:val="21"/>
              </w:rPr>
              <w:t>Meeting notes, internal comms, project plans (no personal data)</w:t>
            </w:r>
          </w:p>
        </w:tc>
        <w:tc>
          <w:tcPr>
            <w:tcW w:w="4422"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7570AB5" w14:textId="77777777" w:rsidR="001D1BBB" w:rsidRPr="001D1BBB" w:rsidRDefault="001D1BBB" w:rsidP="006C4F2F">
            <w:pPr>
              <w:rPr>
                <w:sz w:val="21"/>
                <w:szCs w:val="21"/>
              </w:rPr>
            </w:pPr>
            <w:r w:rsidRPr="001D1BBB">
              <w:rPr>
                <w:rFonts w:ascii="Arial" w:eastAsia="Arial" w:hAnsi="Arial" w:cs="Arial"/>
                <w:color w:val="1A1A1A"/>
                <w:sz w:val="21"/>
                <w:szCs w:val="21"/>
              </w:rPr>
              <w:t>FORMALISE tool with enterprise DPA</w:t>
            </w:r>
          </w:p>
        </w:tc>
      </w:tr>
      <w:tr w:rsidR="001D1BBB" w14:paraId="4C33A2AE" w14:textId="77777777" w:rsidTr="001D1BBB">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40BD6B" w14:textId="77777777" w:rsidR="001D1BBB" w:rsidRPr="001D1BBB" w:rsidRDefault="001D1BBB" w:rsidP="006C4F2F">
            <w:pPr>
              <w:rPr>
                <w:sz w:val="21"/>
                <w:szCs w:val="21"/>
              </w:rPr>
            </w:pPr>
            <w:r w:rsidRPr="001D1BBB">
              <w:rPr>
                <w:rFonts w:ascii="Arial" w:eastAsia="Arial" w:hAnsi="Arial" w:cs="Arial"/>
                <w:color w:val="1A1A1A"/>
                <w:sz w:val="21"/>
                <w:szCs w:val="21"/>
              </w:rPr>
              <w:t>Confidential</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AF705D" w14:textId="77777777" w:rsidR="001D1BBB" w:rsidRPr="001D1BBB" w:rsidRDefault="001D1BBB" w:rsidP="006C4F2F">
            <w:pPr>
              <w:rPr>
                <w:sz w:val="21"/>
                <w:szCs w:val="21"/>
              </w:rPr>
            </w:pPr>
            <w:r w:rsidRPr="001D1BBB">
              <w:rPr>
                <w:rFonts w:ascii="Arial" w:eastAsia="Arial" w:hAnsi="Arial" w:cs="Arial"/>
                <w:color w:val="1A1A1A"/>
                <w:sz w:val="21"/>
                <w:szCs w:val="21"/>
              </w:rPr>
              <w:t>Client data, financial data, HR records, legal advice, board papers</w:t>
            </w:r>
          </w:p>
        </w:tc>
        <w:tc>
          <w:tcPr>
            <w:tcW w:w="44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7665FF" w14:textId="77777777" w:rsidR="001D1BBB" w:rsidRPr="001D1BBB" w:rsidRDefault="001D1BBB" w:rsidP="006C4F2F">
            <w:pPr>
              <w:rPr>
                <w:sz w:val="21"/>
                <w:szCs w:val="21"/>
              </w:rPr>
            </w:pPr>
            <w:r w:rsidRPr="001D1BBB">
              <w:rPr>
                <w:rFonts w:ascii="Arial" w:eastAsia="Arial" w:hAnsi="Arial" w:cs="Arial"/>
                <w:color w:val="1A1A1A"/>
                <w:sz w:val="21"/>
                <w:szCs w:val="21"/>
              </w:rPr>
              <w:t>FORMALISE tool with DPA, access controls, and named owner</w:t>
            </w:r>
          </w:p>
        </w:tc>
      </w:tr>
      <w:tr w:rsidR="001D1BBB" w14:paraId="61795462" w14:textId="77777777" w:rsidTr="001D1BBB">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73F4CC24" w14:textId="77777777" w:rsidR="001D1BBB" w:rsidRPr="001D1BBB" w:rsidRDefault="001D1BBB" w:rsidP="006C4F2F">
            <w:pPr>
              <w:rPr>
                <w:sz w:val="21"/>
                <w:szCs w:val="21"/>
              </w:rPr>
            </w:pPr>
            <w:r w:rsidRPr="001D1BBB">
              <w:rPr>
                <w:rFonts w:ascii="Arial" w:eastAsia="Arial" w:hAnsi="Arial" w:cs="Arial"/>
                <w:color w:val="1A1A1A"/>
                <w:sz w:val="21"/>
                <w:szCs w:val="21"/>
              </w:rPr>
              <w:t>Restricted</w:t>
            </w:r>
          </w:p>
        </w:t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1148869B" w14:textId="77777777" w:rsidR="001D1BBB" w:rsidRPr="001D1BBB" w:rsidRDefault="001D1BBB" w:rsidP="006C4F2F">
            <w:pPr>
              <w:rPr>
                <w:sz w:val="21"/>
                <w:szCs w:val="21"/>
              </w:rPr>
            </w:pPr>
            <w:r w:rsidRPr="001D1BBB">
              <w:rPr>
                <w:rFonts w:ascii="Arial" w:eastAsia="Arial" w:hAnsi="Arial" w:cs="Arial"/>
                <w:color w:val="1A1A1A"/>
                <w:sz w:val="21"/>
                <w:szCs w:val="21"/>
              </w:rPr>
              <w:t>Special category personal data, trade secrets, M&amp;A materials</w:t>
            </w:r>
          </w:p>
        </w:tc>
        <w:tc>
          <w:tcPr>
            <w:tcW w:w="4422"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26608FCC" w14:textId="77777777" w:rsidR="001D1BBB" w:rsidRPr="001D1BBB" w:rsidRDefault="001D1BBB" w:rsidP="006C4F2F">
            <w:pPr>
              <w:rPr>
                <w:sz w:val="21"/>
                <w:szCs w:val="21"/>
              </w:rPr>
            </w:pPr>
            <w:r w:rsidRPr="001D1BBB">
              <w:rPr>
                <w:rFonts w:ascii="Arial" w:eastAsia="Arial" w:hAnsi="Arial" w:cs="Arial"/>
                <w:color w:val="1A1A1A"/>
                <w:sz w:val="21"/>
                <w:szCs w:val="21"/>
              </w:rPr>
              <w:t>BLOCK for consumer AI. Enterprise tools only with CISO/DPO approval</w:t>
            </w:r>
          </w:p>
        </w:tc>
      </w:tr>
    </w:tbl>
    <w:p w14:paraId="029EF9A2" w14:textId="77777777" w:rsidR="001D1BBB" w:rsidRDefault="001D1BBB" w:rsidP="001D1BBB">
      <w:pPr>
        <w:pBdr>
          <w:bottom w:val="single" w:sz="6" w:space="4" w:color="5B2D8E"/>
        </w:pBdr>
        <w:spacing w:after="120"/>
        <w:rPr>
          <w:rFonts w:ascii="Arial" w:eastAsia="Arial" w:hAnsi="Arial" w:cs="Arial"/>
          <w:b/>
          <w:bCs/>
          <w:color w:val="5B2D8E"/>
          <w:sz w:val="24"/>
          <w:szCs w:val="24"/>
        </w:rPr>
      </w:pPr>
    </w:p>
    <w:p w14:paraId="252C9AD9" w14:textId="77777777" w:rsidR="001D1BBB" w:rsidRPr="001D1BBB" w:rsidRDefault="001D1BBB" w:rsidP="001D1BBB">
      <w:pPr>
        <w:pBdr>
          <w:bottom w:val="single" w:sz="6" w:space="4" w:color="5B2D8E"/>
        </w:pBdr>
        <w:spacing w:after="120"/>
        <w:rPr>
          <w:rFonts w:ascii="Arial" w:eastAsia="Arial" w:hAnsi="Arial" w:cs="Arial"/>
          <w:b/>
          <w:bCs/>
          <w:color w:val="5B2D8E"/>
          <w:sz w:val="24"/>
          <w:szCs w:val="24"/>
        </w:rPr>
      </w:pPr>
      <w:r w:rsidRPr="001D1BBB">
        <w:rPr>
          <w:rFonts w:ascii="Arial" w:eastAsia="Arial" w:hAnsi="Arial" w:cs="Arial"/>
          <w:b/>
          <w:bCs/>
          <w:color w:val="5B2D8E"/>
          <w:sz w:val="24"/>
          <w:szCs w:val="24"/>
        </w:rPr>
        <w:t>4.2 Data Processing Agreements</w:t>
      </w:r>
    </w:p>
    <w:p w14:paraId="3B3D35D9" w14:textId="77777777"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4.2.1</w:t>
      </w:r>
      <w:r w:rsidRPr="001D1BBB">
        <w:rPr>
          <w:rFonts w:asciiTheme="majorHAnsi" w:hAnsiTheme="majorHAnsi" w:cstheme="majorHAnsi"/>
          <w:sz w:val="21"/>
          <w:szCs w:val="21"/>
        </w:rPr>
        <w:tab/>
        <w:t xml:space="preserve">No AI tool processing Internal, Confidential, or Restricted data may be used without a Data Processing Agreement (DPA) confirming: (a) input data is not used for model training; (b) data is </w:t>
      </w:r>
      <w:r w:rsidRPr="001D1BBB">
        <w:rPr>
          <w:rFonts w:asciiTheme="majorHAnsi" w:hAnsiTheme="majorHAnsi" w:cstheme="majorHAnsi"/>
          <w:sz w:val="21"/>
          <w:szCs w:val="21"/>
        </w:rPr>
        <w:lastRenderedPageBreak/>
        <w:t>processed in a jurisdiction with adequate data protection; (c) appropriate security measures are in place; and (d) retention and deletion terms are defined.</w:t>
      </w:r>
    </w:p>
    <w:p w14:paraId="36479675" w14:textId="77777777"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4.2.2</w:t>
      </w:r>
      <w:r w:rsidRPr="001D1BBB">
        <w:rPr>
          <w:rFonts w:asciiTheme="majorHAnsi" w:hAnsiTheme="majorHAnsi" w:cstheme="majorHAnsi"/>
          <w:sz w:val="21"/>
          <w:szCs w:val="21"/>
        </w:rPr>
        <w:tab/>
        <w:t>DPA status shall be recorded in the AI inventory for each FORMALISE-classified tool.</w:t>
      </w:r>
    </w:p>
    <w:p w14:paraId="7363CB0F" w14:textId="77777777" w:rsidR="001D1BBB" w:rsidRPr="001D1BBB" w:rsidRDefault="001D1BBB" w:rsidP="001D1BBB">
      <w:pPr>
        <w:pBdr>
          <w:bottom w:val="single" w:sz="6" w:space="4" w:color="5B2D8E"/>
        </w:pBdr>
        <w:spacing w:after="120"/>
        <w:rPr>
          <w:rFonts w:ascii="Arial" w:eastAsia="Arial" w:hAnsi="Arial" w:cs="Arial"/>
          <w:b/>
          <w:bCs/>
          <w:color w:val="5B2D8E"/>
          <w:sz w:val="24"/>
          <w:szCs w:val="24"/>
        </w:rPr>
      </w:pPr>
    </w:p>
    <w:p w14:paraId="5672065E" w14:textId="77777777" w:rsidR="001D1BBB" w:rsidRPr="001D1BBB" w:rsidRDefault="001D1BBB" w:rsidP="001D1BBB">
      <w:pPr>
        <w:pBdr>
          <w:bottom w:val="single" w:sz="6" w:space="4" w:color="5B2D8E"/>
        </w:pBdr>
        <w:spacing w:after="120"/>
        <w:rPr>
          <w:rFonts w:ascii="Arial" w:eastAsia="Arial" w:hAnsi="Arial" w:cs="Arial"/>
          <w:b/>
          <w:bCs/>
          <w:color w:val="5B2D8E"/>
          <w:sz w:val="24"/>
          <w:szCs w:val="24"/>
        </w:rPr>
      </w:pPr>
      <w:r w:rsidRPr="001D1BBB">
        <w:rPr>
          <w:rFonts w:ascii="Arial" w:eastAsia="Arial" w:hAnsi="Arial" w:cs="Arial"/>
          <w:b/>
          <w:bCs/>
          <w:color w:val="5B2D8E"/>
          <w:sz w:val="24"/>
          <w:szCs w:val="24"/>
        </w:rPr>
        <w:t>4.3 Prohibited Data Practices</w:t>
      </w:r>
    </w:p>
    <w:p w14:paraId="6F6B312B" w14:textId="77777777"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4.3.1</w:t>
      </w:r>
      <w:r w:rsidRPr="001D1BBB">
        <w:rPr>
          <w:rFonts w:asciiTheme="majorHAnsi" w:hAnsiTheme="majorHAnsi" w:cstheme="majorHAnsi"/>
          <w:sz w:val="21"/>
          <w:szCs w:val="21"/>
        </w:rPr>
        <w:tab/>
        <w:t>Personnel must not:</w:t>
      </w:r>
    </w:p>
    <w:p w14:paraId="7E4A2379" w14:textId="77777777"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(a)</w:t>
      </w:r>
      <w:r w:rsidRPr="001D1BBB">
        <w:rPr>
          <w:rFonts w:asciiTheme="majorHAnsi" w:hAnsiTheme="majorHAnsi" w:cstheme="majorHAnsi"/>
          <w:sz w:val="21"/>
          <w:szCs w:val="21"/>
        </w:rPr>
        <w:tab/>
        <w:t>Input personal data into any AI tool without a DPA and lawful basis under GDPR.</w:t>
      </w:r>
    </w:p>
    <w:p w14:paraId="7D3FC5AD" w14:textId="77777777"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(b)</w:t>
      </w:r>
      <w:r w:rsidRPr="001D1BBB">
        <w:rPr>
          <w:rFonts w:asciiTheme="majorHAnsi" w:hAnsiTheme="majorHAnsi" w:cstheme="majorHAnsi"/>
          <w:sz w:val="21"/>
          <w:szCs w:val="21"/>
        </w:rPr>
        <w:tab/>
        <w:t>Input client-identifiable data into consumer-grade AI tools under any circumstances.</w:t>
      </w:r>
    </w:p>
    <w:p w14:paraId="128F6D45" w14:textId="77777777"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(c)</w:t>
      </w:r>
      <w:r w:rsidRPr="001D1BBB">
        <w:rPr>
          <w:rFonts w:asciiTheme="majorHAnsi" w:hAnsiTheme="majorHAnsi" w:cstheme="majorHAnsi"/>
          <w:sz w:val="21"/>
          <w:szCs w:val="21"/>
        </w:rPr>
        <w:tab/>
        <w:t>Input sensitive business data into tools not classified as FORMALISE with appropriate controls.</w:t>
      </w:r>
    </w:p>
    <w:p w14:paraId="40354C5E" w14:textId="235FA771" w:rsidR="001D1BBB" w:rsidRPr="001D1BBB" w:rsidRDefault="001D1BBB" w:rsidP="001D1BBB">
      <w:pPr>
        <w:pBdr>
          <w:bottom w:val="single" w:sz="6" w:space="4" w:color="5B2D8E"/>
        </w:pBdr>
        <w:spacing w:after="120"/>
        <w:rPr>
          <w:rFonts w:asciiTheme="majorHAnsi" w:hAnsiTheme="majorHAnsi" w:cstheme="majorHAnsi"/>
          <w:sz w:val="21"/>
          <w:szCs w:val="21"/>
        </w:rPr>
      </w:pPr>
      <w:r w:rsidRPr="001D1BBB">
        <w:rPr>
          <w:rFonts w:asciiTheme="majorHAnsi" w:hAnsiTheme="majorHAnsi" w:cstheme="majorHAnsi"/>
          <w:sz w:val="21"/>
          <w:szCs w:val="21"/>
        </w:rPr>
        <w:t>(d)</w:t>
      </w:r>
      <w:r w:rsidRPr="001D1BBB">
        <w:rPr>
          <w:rFonts w:asciiTheme="majorHAnsi" w:hAnsiTheme="majorHAnsi" w:cstheme="majorHAnsi"/>
          <w:sz w:val="21"/>
          <w:szCs w:val="21"/>
        </w:rPr>
        <w:tab/>
        <w:t xml:space="preserve">Use AI tools to combine datasets in ways that could re-identify </w:t>
      </w:r>
      <w:proofErr w:type="spellStart"/>
      <w:r w:rsidRPr="001D1BBB">
        <w:rPr>
          <w:rFonts w:asciiTheme="majorHAnsi" w:hAnsiTheme="majorHAnsi" w:cstheme="majorHAnsi"/>
          <w:sz w:val="21"/>
          <w:szCs w:val="21"/>
        </w:rPr>
        <w:t>anonymised</w:t>
      </w:r>
      <w:proofErr w:type="spellEnd"/>
      <w:r w:rsidRPr="001D1BBB">
        <w:rPr>
          <w:rFonts w:asciiTheme="majorHAnsi" w:hAnsiTheme="majorHAnsi" w:cstheme="majorHAnsi"/>
          <w:sz w:val="21"/>
          <w:szCs w:val="21"/>
        </w:rPr>
        <w:t xml:space="preserve"> individuals.</w:t>
      </w:r>
    </w:p>
    <w:p w14:paraId="6C6FA34D" w14:textId="77777777" w:rsidR="001D1BBB" w:rsidRPr="001D1BBB" w:rsidRDefault="001D1BBB">
      <w:pPr>
        <w:pBdr>
          <w:bottom w:val="single" w:sz="6" w:space="4" w:color="5B2D8E"/>
        </w:pBdr>
        <w:spacing w:after="120"/>
        <w:rPr>
          <w:rFonts w:asciiTheme="majorHAnsi" w:hAnsiTheme="majorHAnsi" w:cstheme="majorHAnsi"/>
          <w:sz w:val="21"/>
          <w:szCs w:val="21"/>
        </w:rPr>
      </w:pPr>
    </w:p>
    <w:p w14:paraId="6E32189D" w14:textId="77777777" w:rsidR="001D1BBB" w:rsidRDefault="001D1BBB" w:rsidP="001D1BBB">
      <w:pPr>
        <w:spacing w:before="200" w:after="80"/>
        <w:rPr>
          <w:rFonts w:ascii="Arial" w:eastAsia="Arial" w:hAnsi="Arial" w:cs="Arial"/>
          <w:b/>
          <w:bCs/>
          <w:color w:val="5F2EDB"/>
          <w:sz w:val="22"/>
          <w:szCs w:val="22"/>
        </w:rPr>
      </w:pPr>
      <w:r>
        <w:rPr>
          <w:rFonts w:ascii="Cambria Math" w:eastAsia="Arial" w:hAnsi="Cambria Math" w:cs="Cambria Math"/>
          <w:b/>
          <w:bCs/>
          <w:color w:val="5F2EDB"/>
          <w:sz w:val="22"/>
          <w:szCs w:val="22"/>
        </w:rPr>
        <w:t>▶</w:t>
      </w:r>
      <w:r>
        <w:rPr>
          <w:rFonts w:ascii="Arial" w:eastAsia="Arial" w:hAnsi="Arial" w:cs="Arial"/>
          <w:b/>
          <w:bCs/>
          <w:color w:val="5F2EDB"/>
          <w:sz w:val="22"/>
          <w:szCs w:val="22"/>
        </w:rPr>
        <w:t xml:space="preserve"> DECISION REQUIRED: AI training data opt-out</w:t>
      </w:r>
    </w:p>
    <w:p w14:paraId="0AA6C8FA" w14:textId="77777777" w:rsidR="001D1BBB" w:rsidRDefault="001D1BBB" w:rsidP="001D1BBB">
      <w:pPr>
        <w:spacing w:before="200" w:after="80"/>
      </w:pPr>
    </w:p>
    <w:tbl>
      <w:tblPr>
        <w:tblStyle w:val="TableGrid"/>
        <w:tblW w:w="0" w:type="auto"/>
        <w:tblLook w:val="04A0" w:firstRow="1" w:lastRow="0" w:firstColumn="1" w:lastColumn="0" w:noHBand="0" w:noVBand="1"/>
      </w:tblPr>
      <w:tblGrid>
        <w:gridCol w:w="957"/>
        <w:gridCol w:w="2502"/>
        <w:gridCol w:w="6395"/>
      </w:tblGrid>
      <w:tr w:rsidR="006A780D" w14:paraId="1DB26287" w14:textId="77777777" w:rsidTr="006C4F2F">
        <w:sdt>
          <w:sdtPr>
            <w:rPr>
              <w:rFonts w:asciiTheme="majorHAnsi" w:hAnsiTheme="majorHAnsi" w:cstheme="majorHAnsi"/>
              <w:sz w:val="21"/>
              <w:szCs w:val="21"/>
            </w:rPr>
            <w:id w:val="622431099"/>
            <w14:checkbox>
              <w14:checked w14:val="0"/>
              <w14:checkedState w14:val="2612" w14:font="MS Gothic"/>
              <w14:uncheckedState w14:val="2610" w14:font="MS Gothic"/>
            </w14:checkbox>
          </w:sdtPr>
          <w:sdtEndPr/>
          <w:sdtContent>
            <w:tc>
              <w:tcPr>
                <w:tcW w:w="957" w:type="dxa"/>
              </w:tcPr>
              <w:p w14:paraId="1BE1284E" w14:textId="77777777" w:rsidR="006A780D" w:rsidRPr="001D1BBB" w:rsidRDefault="006A780D" w:rsidP="006A780D">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27D40391" w14:textId="77777777" w:rsidR="006A780D" w:rsidRPr="001D1BBB" w:rsidRDefault="006A780D" w:rsidP="006A780D">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Conservative</w:t>
            </w:r>
          </w:p>
        </w:tc>
        <w:tc>
          <w:tcPr>
            <w:tcW w:w="6395" w:type="dxa"/>
          </w:tcPr>
          <w:p w14:paraId="0B99933E" w14:textId="2E6C90DB" w:rsidR="006A780D" w:rsidRPr="006A780D" w:rsidRDefault="006A780D" w:rsidP="006A780D">
            <w:pPr>
              <w:spacing w:before="200" w:after="80"/>
              <w:rPr>
                <w:rFonts w:asciiTheme="majorHAnsi" w:hAnsiTheme="majorHAnsi" w:cstheme="majorHAnsi"/>
                <w:sz w:val="21"/>
                <w:szCs w:val="21"/>
              </w:rPr>
            </w:pPr>
            <w:r w:rsidRPr="006A780D">
              <w:rPr>
                <w:rFonts w:asciiTheme="majorHAnsi" w:hAnsiTheme="majorHAnsi" w:cstheme="majorHAnsi"/>
                <w:sz w:val="21"/>
                <w:szCs w:val="21"/>
              </w:rPr>
              <w:t xml:space="preserve">All AI tools must opt out of model training on </w:t>
            </w:r>
            <w:proofErr w:type="spellStart"/>
            <w:r w:rsidRPr="006A780D">
              <w:rPr>
                <w:rFonts w:asciiTheme="majorHAnsi" w:hAnsiTheme="majorHAnsi" w:cstheme="majorHAnsi"/>
                <w:sz w:val="21"/>
                <w:szCs w:val="21"/>
              </w:rPr>
              <w:t>organisation</w:t>
            </w:r>
            <w:proofErr w:type="spellEnd"/>
            <w:r w:rsidRPr="006A780D">
              <w:rPr>
                <w:rFonts w:asciiTheme="majorHAnsi" w:hAnsiTheme="majorHAnsi" w:cstheme="majorHAnsi"/>
                <w:sz w:val="21"/>
                <w:szCs w:val="21"/>
              </w:rPr>
              <w:t xml:space="preserve"> data. Tools that cannot provide this assurance are BLOCK.</w:t>
            </w:r>
          </w:p>
        </w:tc>
      </w:tr>
      <w:tr w:rsidR="006A780D" w14:paraId="6AE00098" w14:textId="77777777" w:rsidTr="006C4F2F">
        <w:sdt>
          <w:sdtPr>
            <w:rPr>
              <w:rFonts w:asciiTheme="majorHAnsi" w:hAnsiTheme="majorHAnsi" w:cstheme="majorHAnsi"/>
              <w:sz w:val="21"/>
              <w:szCs w:val="21"/>
            </w:rPr>
            <w:id w:val="1127666942"/>
            <w14:checkbox>
              <w14:checked w14:val="0"/>
              <w14:checkedState w14:val="2612" w14:font="MS Gothic"/>
              <w14:uncheckedState w14:val="2610" w14:font="MS Gothic"/>
            </w14:checkbox>
          </w:sdtPr>
          <w:sdtEndPr/>
          <w:sdtContent>
            <w:tc>
              <w:tcPr>
                <w:tcW w:w="957" w:type="dxa"/>
              </w:tcPr>
              <w:p w14:paraId="5F7AA6F0" w14:textId="77777777" w:rsidR="006A780D" w:rsidRPr="001D1BBB" w:rsidRDefault="006A780D" w:rsidP="006A780D">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7F63337A" w14:textId="77777777" w:rsidR="006A780D" w:rsidRPr="001D1BBB" w:rsidRDefault="006A780D" w:rsidP="006A780D">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Balanced</w:t>
            </w:r>
          </w:p>
        </w:tc>
        <w:tc>
          <w:tcPr>
            <w:tcW w:w="6395" w:type="dxa"/>
          </w:tcPr>
          <w:p w14:paraId="1BBADDE9" w14:textId="4AADF4B8" w:rsidR="006A780D" w:rsidRPr="006A780D" w:rsidRDefault="006A780D" w:rsidP="006A780D">
            <w:pPr>
              <w:spacing w:before="200" w:after="80"/>
              <w:rPr>
                <w:rFonts w:asciiTheme="majorHAnsi" w:hAnsiTheme="majorHAnsi" w:cstheme="majorHAnsi"/>
                <w:sz w:val="21"/>
                <w:szCs w:val="21"/>
              </w:rPr>
            </w:pPr>
            <w:r w:rsidRPr="006A780D">
              <w:rPr>
                <w:rFonts w:asciiTheme="majorHAnsi" w:hAnsiTheme="majorHAnsi" w:cstheme="majorHAnsi"/>
                <w:sz w:val="21"/>
                <w:szCs w:val="21"/>
              </w:rPr>
              <w:t>Enterprise-tier tools must opt out of model training. Consumer-tier tools must not process Internal or higher data.</w:t>
            </w:r>
          </w:p>
        </w:tc>
      </w:tr>
      <w:tr w:rsidR="006A780D" w14:paraId="7CA8553E" w14:textId="77777777" w:rsidTr="006C4F2F">
        <w:sdt>
          <w:sdtPr>
            <w:rPr>
              <w:rFonts w:asciiTheme="majorHAnsi" w:hAnsiTheme="majorHAnsi" w:cstheme="majorHAnsi"/>
              <w:sz w:val="21"/>
              <w:szCs w:val="21"/>
            </w:rPr>
            <w:id w:val="1840880855"/>
            <w14:checkbox>
              <w14:checked w14:val="0"/>
              <w14:checkedState w14:val="2612" w14:font="MS Gothic"/>
              <w14:uncheckedState w14:val="2610" w14:font="MS Gothic"/>
            </w14:checkbox>
          </w:sdtPr>
          <w:sdtEndPr/>
          <w:sdtContent>
            <w:tc>
              <w:tcPr>
                <w:tcW w:w="957" w:type="dxa"/>
              </w:tcPr>
              <w:p w14:paraId="2E83B5F7" w14:textId="77777777" w:rsidR="006A780D" w:rsidRPr="001D1BBB" w:rsidRDefault="006A780D" w:rsidP="006A780D">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0DE88A31" w14:textId="77777777" w:rsidR="006A780D" w:rsidRPr="001D1BBB" w:rsidRDefault="006A780D" w:rsidP="006A780D">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Progressive</w:t>
            </w:r>
          </w:p>
        </w:tc>
        <w:tc>
          <w:tcPr>
            <w:tcW w:w="6395" w:type="dxa"/>
          </w:tcPr>
          <w:p w14:paraId="2D0A3BE4" w14:textId="1546335C" w:rsidR="006A780D" w:rsidRPr="006A780D" w:rsidRDefault="006A780D" w:rsidP="006A780D">
            <w:pPr>
              <w:spacing w:before="200" w:after="80"/>
              <w:rPr>
                <w:rFonts w:asciiTheme="majorHAnsi" w:hAnsiTheme="majorHAnsi" w:cstheme="majorHAnsi"/>
                <w:sz w:val="21"/>
                <w:szCs w:val="21"/>
              </w:rPr>
            </w:pPr>
            <w:r w:rsidRPr="006A780D">
              <w:rPr>
                <w:rFonts w:asciiTheme="majorHAnsi" w:hAnsiTheme="majorHAnsi" w:cstheme="majorHAnsi"/>
                <w:sz w:val="21"/>
                <w:szCs w:val="21"/>
              </w:rPr>
              <w:t>Enterprise-tier tools should opt out where the option is available. The risk is noted but not an automatic barrier.</w:t>
            </w:r>
          </w:p>
        </w:tc>
      </w:tr>
      <w:tr w:rsidR="001D1BBB" w14:paraId="5365AD87" w14:textId="77777777" w:rsidTr="006C4F2F">
        <w:trPr>
          <w:trHeight w:val="285"/>
        </w:trPr>
        <w:tc>
          <w:tcPr>
            <w:tcW w:w="9854" w:type="dxa"/>
            <w:gridSpan w:val="3"/>
          </w:tcPr>
          <w:p w14:paraId="60DB2D4C" w14:textId="77777777" w:rsidR="001D1BBB" w:rsidRPr="001D1BBB" w:rsidRDefault="001D1BBB" w:rsidP="006C4F2F">
            <w:pPr>
              <w:spacing w:after="100"/>
              <w:rPr>
                <w:rFonts w:asciiTheme="majorHAnsi" w:eastAsia="Arial" w:hAnsiTheme="majorHAnsi" w:cstheme="majorHAnsi"/>
                <w:color w:val="1A1A1A"/>
                <w:sz w:val="21"/>
                <w:szCs w:val="21"/>
              </w:rPr>
            </w:pPr>
            <w:r w:rsidRPr="001D1BBB">
              <w:rPr>
                <w:rFonts w:asciiTheme="majorHAnsi" w:eastAsia="Arial" w:hAnsiTheme="majorHAnsi" w:cstheme="majorHAnsi"/>
                <w:color w:val="555555"/>
                <w:sz w:val="21"/>
                <w:szCs w:val="21"/>
              </w:rPr>
              <w:t>Tick one. The selected position becomes the operative clause. Delete the others before final approval</w:t>
            </w:r>
            <w:r w:rsidRPr="001D1BBB">
              <w:rPr>
                <w:rFonts w:asciiTheme="majorHAnsi" w:eastAsia="Arial" w:hAnsiTheme="majorHAnsi" w:cstheme="majorHAnsi"/>
                <w:i/>
                <w:iCs/>
                <w:color w:val="555555"/>
                <w:sz w:val="21"/>
                <w:szCs w:val="21"/>
              </w:rPr>
              <w:t>.</w:t>
            </w:r>
          </w:p>
        </w:tc>
      </w:tr>
    </w:tbl>
    <w:p w14:paraId="7EBEE39D" w14:textId="77777777" w:rsidR="001D1BBB" w:rsidRDefault="001D1BBB" w:rsidP="001D1BBB">
      <w:pPr>
        <w:pBdr>
          <w:bottom w:val="single" w:sz="6" w:space="4" w:color="5B2D8E"/>
        </w:pBdr>
        <w:spacing w:after="120"/>
        <w:rPr>
          <w:rFonts w:ascii="Arial" w:eastAsia="Arial" w:hAnsi="Arial" w:cs="Arial"/>
          <w:b/>
          <w:bCs/>
          <w:color w:val="5B2D8E"/>
          <w:sz w:val="24"/>
          <w:szCs w:val="24"/>
        </w:rPr>
      </w:pPr>
    </w:p>
    <w:p w14:paraId="6C9201C2" w14:textId="77777777" w:rsidR="006A780D" w:rsidRDefault="006A780D" w:rsidP="006A780D">
      <w:pPr>
        <w:pBdr>
          <w:bottom w:val="single" w:sz="6" w:space="4" w:color="5B2D8E"/>
        </w:pBdr>
        <w:spacing w:after="120"/>
        <w:rPr>
          <w:rFonts w:ascii="Arial" w:eastAsia="Arial" w:hAnsi="Arial" w:cs="Arial"/>
          <w:b/>
          <w:bCs/>
          <w:color w:val="5B2D8E"/>
          <w:sz w:val="24"/>
          <w:szCs w:val="24"/>
        </w:rPr>
      </w:pPr>
    </w:p>
    <w:p w14:paraId="385A6856" w14:textId="3599CBAA" w:rsidR="006A780D" w:rsidRPr="00CB1728" w:rsidRDefault="006A780D" w:rsidP="006A780D">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5. Domain 3: Accountability and Oversight</w:t>
      </w:r>
    </w:p>
    <w:p w14:paraId="7F6184A1" w14:textId="77777777" w:rsidR="006A780D" w:rsidRPr="00046120" w:rsidRDefault="006A780D" w:rsidP="006A780D">
      <w:pPr>
        <w:spacing w:after="160"/>
        <w:rPr>
          <w:rFonts w:ascii="Arial" w:eastAsia="Arial" w:hAnsi="Arial" w:cs="Arial"/>
          <w:b/>
          <w:bCs/>
          <w:color w:val="5B2D8E"/>
          <w:sz w:val="24"/>
          <w:szCs w:val="24"/>
        </w:rPr>
      </w:pPr>
    </w:p>
    <w:p w14:paraId="360AFF85" w14:textId="77777777" w:rsidR="006A780D" w:rsidRPr="006A780D" w:rsidRDefault="006A780D" w:rsidP="006A780D">
      <w:pPr>
        <w:pBdr>
          <w:bottom w:val="single" w:sz="6" w:space="4" w:color="5B2D8E"/>
        </w:pBdr>
        <w:spacing w:after="120"/>
        <w:rPr>
          <w:rFonts w:ascii="Arial" w:eastAsia="Arial" w:hAnsi="Arial" w:cs="Arial"/>
          <w:b/>
          <w:bCs/>
          <w:color w:val="5B2D8E"/>
          <w:sz w:val="24"/>
          <w:szCs w:val="24"/>
        </w:rPr>
      </w:pPr>
      <w:r w:rsidRPr="006A780D">
        <w:rPr>
          <w:rFonts w:ascii="Arial" w:eastAsia="Arial" w:hAnsi="Arial" w:cs="Arial"/>
          <w:b/>
          <w:bCs/>
          <w:color w:val="5B2D8E"/>
          <w:sz w:val="24"/>
          <w:szCs w:val="24"/>
        </w:rPr>
        <w:t>5.1 Governance Roles</w:t>
      </w:r>
    </w:p>
    <w:p w14:paraId="6E052E5F" w14:textId="5EF958F2" w:rsidR="001D1BBB" w:rsidRDefault="006A780D" w:rsidP="006A780D">
      <w:pPr>
        <w:pBdr>
          <w:bottom w:val="single" w:sz="6" w:space="4" w:color="5B2D8E"/>
        </w:pBdr>
        <w:spacing w:after="120"/>
        <w:rPr>
          <w:rFonts w:asciiTheme="majorHAnsi" w:hAnsiTheme="majorHAnsi" w:cstheme="majorHAnsi"/>
          <w:sz w:val="21"/>
          <w:szCs w:val="21"/>
        </w:rPr>
      </w:pPr>
      <w:r w:rsidRPr="006A780D">
        <w:rPr>
          <w:rFonts w:asciiTheme="majorHAnsi" w:hAnsiTheme="majorHAnsi" w:cstheme="majorHAnsi"/>
          <w:sz w:val="21"/>
          <w:szCs w:val="21"/>
        </w:rPr>
        <w:t>5.1.1</w:t>
      </w:r>
      <w:r w:rsidRPr="006A780D">
        <w:rPr>
          <w:rFonts w:asciiTheme="majorHAnsi" w:hAnsiTheme="majorHAnsi" w:cstheme="majorHAnsi"/>
          <w:sz w:val="21"/>
          <w:szCs w:val="21"/>
        </w:rPr>
        <w:tab/>
        <w:t>[</w:t>
      </w:r>
      <w:proofErr w:type="spellStart"/>
      <w:r w:rsidRPr="006A780D">
        <w:rPr>
          <w:rFonts w:asciiTheme="majorHAnsi" w:hAnsiTheme="majorHAnsi" w:cstheme="majorHAnsi"/>
          <w:sz w:val="21"/>
          <w:szCs w:val="21"/>
        </w:rPr>
        <w:t>Organisation</w:t>
      </w:r>
      <w:proofErr w:type="spellEnd"/>
      <w:r w:rsidRPr="006A780D">
        <w:rPr>
          <w:rFonts w:asciiTheme="majorHAnsi" w:hAnsiTheme="majorHAnsi" w:cstheme="majorHAnsi"/>
          <w:sz w:val="21"/>
          <w:szCs w:val="21"/>
        </w:rPr>
        <w:t xml:space="preserve"> Name] assigns the following governance roles:</w:t>
      </w:r>
    </w:p>
    <w:p w14:paraId="1FB7A2AB" w14:textId="77777777" w:rsidR="006A780D" w:rsidRDefault="006A780D" w:rsidP="006A780D">
      <w:pPr>
        <w:pBdr>
          <w:bottom w:val="single" w:sz="6" w:space="4" w:color="5B2D8E"/>
        </w:pBdr>
        <w:spacing w:after="120"/>
        <w:rPr>
          <w:rFonts w:asciiTheme="majorHAnsi" w:hAnsiTheme="majorHAnsi" w:cstheme="majorHAnsi"/>
          <w:sz w:val="21"/>
          <w:szCs w:val="21"/>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7422"/>
      </w:tblGrid>
      <w:tr w:rsidR="006A780D" w14:paraId="40D922F8" w14:textId="77777777" w:rsidTr="006A780D">
        <w:tc>
          <w:tcPr>
            <w:tcW w:w="2500"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6186F512" w14:textId="77777777" w:rsidR="006A780D" w:rsidRPr="006A780D" w:rsidRDefault="006A780D" w:rsidP="006C4F2F">
            <w:pPr>
              <w:rPr>
                <w:sz w:val="21"/>
                <w:szCs w:val="21"/>
              </w:rPr>
            </w:pPr>
            <w:r w:rsidRPr="006A780D">
              <w:rPr>
                <w:rFonts w:ascii="Arial" w:eastAsia="Arial" w:hAnsi="Arial" w:cs="Arial"/>
                <w:b/>
                <w:bCs/>
                <w:color w:val="FFFFFF"/>
                <w:sz w:val="21"/>
                <w:szCs w:val="21"/>
              </w:rPr>
              <w:t>Role</w:t>
            </w:r>
          </w:p>
        </w:tc>
        <w:tc>
          <w:tcPr>
            <w:tcW w:w="7422"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11749732" w14:textId="77777777" w:rsidR="006A780D" w:rsidRPr="006A780D" w:rsidRDefault="006A780D" w:rsidP="006C4F2F">
            <w:pPr>
              <w:rPr>
                <w:sz w:val="21"/>
                <w:szCs w:val="21"/>
              </w:rPr>
            </w:pPr>
            <w:r w:rsidRPr="006A780D">
              <w:rPr>
                <w:rFonts w:ascii="Arial" w:eastAsia="Arial" w:hAnsi="Arial" w:cs="Arial"/>
                <w:b/>
                <w:bCs/>
                <w:color w:val="FFFFFF"/>
                <w:sz w:val="21"/>
                <w:szCs w:val="21"/>
              </w:rPr>
              <w:t>Responsibilities</w:t>
            </w:r>
          </w:p>
        </w:tc>
      </w:tr>
      <w:tr w:rsidR="006A780D" w14:paraId="1E4BF73B" w14:textId="77777777" w:rsidTr="006A780D">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1F5AB5" w14:textId="77777777" w:rsidR="006A780D" w:rsidRPr="006A780D" w:rsidRDefault="006A780D" w:rsidP="006C4F2F">
            <w:pPr>
              <w:rPr>
                <w:sz w:val="21"/>
                <w:szCs w:val="21"/>
              </w:rPr>
            </w:pPr>
            <w:r w:rsidRPr="006A780D">
              <w:rPr>
                <w:rFonts w:ascii="Arial" w:eastAsia="Arial" w:hAnsi="Arial" w:cs="Arial"/>
                <w:color w:val="1A1A1A"/>
                <w:sz w:val="21"/>
                <w:szCs w:val="21"/>
              </w:rPr>
              <w:t>Board / Committee</w:t>
            </w:r>
          </w:p>
        </w:tc>
        <w:tc>
          <w:tcPr>
            <w:tcW w:w="74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E7D10E" w14:textId="77777777" w:rsidR="006A780D" w:rsidRPr="006A780D" w:rsidRDefault="006A780D" w:rsidP="006C4F2F">
            <w:pPr>
              <w:rPr>
                <w:sz w:val="21"/>
                <w:szCs w:val="21"/>
              </w:rPr>
            </w:pPr>
            <w:r w:rsidRPr="006A780D">
              <w:rPr>
                <w:rFonts w:ascii="Arial" w:eastAsia="Arial" w:hAnsi="Arial" w:cs="Arial"/>
                <w:color w:val="1A1A1A"/>
                <w:sz w:val="21"/>
                <w:szCs w:val="21"/>
              </w:rPr>
              <w:t xml:space="preserve">Approves this policy. Receives six-monthly classification summary. Escalation </w:t>
            </w:r>
            <w:proofErr w:type="gramStart"/>
            <w:r w:rsidRPr="006A780D">
              <w:rPr>
                <w:rFonts w:ascii="Arial" w:eastAsia="Arial" w:hAnsi="Arial" w:cs="Arial"/>
                <w:color w:val="1A1A1A"/>
                <w:sz w:val="21"/>
                <w:szCs w:val="21"/>
              </w:rPr>
              <w:t>point</w:t>
            </w:r>
            <w:proofErr w:type="gramEnd"/>
            <w:r w:rsidRPr="006A780D">
              <w:rPr>
                <w:rFonts w:ascii="Arial" w:eastAsia="Arial" w:hAnsi="Arial" w:cs="Arial"/>
                <w:color w:val="1A1A1A"/>
                <w:sz w:val="21"/>
                <w:szCs w:val="21"/>
              </w:rPr>
              <w:t xml:space="preserve"> for BLOCK decisions.</w:t>
            </w:r>
          </w:p>
        </w:tc>
      </w:tr>
      <w:tr w:rsidR="006A780D" w14:paraId="3F330612" w14:textId="77777777" w:rsidTr="006A780D">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635850B2" w14:textId="77777777" w:rsidR="006A780D" w:rsidRPr="006A780D" w:rsidRDefault="006A780D" w:rsidP="006C4F2F">
            <w:pPr>
              <w:rPr>
                <w:sz w:val="21"/>
                <w:szCs w:val="21"/>
              </w:rPr>
            </w:pPr>
            <w:r w:rsidRPr="006A780D">
              <w:rPr>
                <w:rFonts w:ascii="Arial" w:eastAsia="Arial" w:hAnsi="Arial" w:cs="Arial"/>
                <w:color w:val="1A1A1A"/>
                <w:sz w:val="21"/>
                <w:szCs w:val="21"/>
              </w:rPr>
              <w:t>AI Governance Lead</w:t>
            </w:r>
          </w:p>
        </w:tc>
        <w:tc>
          <w:tcPr>
            <w:tcW w:w="7422"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4E1CBAB1" w14:textId="77777777" w:rsidR="006A780D" w:rsidRPr="006A780D" w:rsidRDefault="006A780D" w:rsidP="006C4F2F">
            <w:pPr>
              <w:rPr>
                <w:sz w:val="21"/>
                <w:szCs w:val="21"/>
              </w:rPr>
            </w:pPr>
            <w:r w:rsidRPr="006A780D">
              <w:rPr>
                <w:rFonts w:ascii="Arial" w:eastAsia="Arial" w:hAnsi="Arial" w:cs="Arial"/>
                <w:color w:val="1A1A1A"/>
                <w:sz w:val="21"/>
                <w:szCs w:val="21"/>
              </w:rPr>
              <w:t>Maintains the AI inventory. Coordinates assessments. Reports to the board. [Name: ________]</w:t>
            </w:r>
          </w:p>
        </w:tc>
      </w:tr>
      <w:tr w:rsidR="006A780D" w14:paraId="104F6C3E" w14:textId="77777777" w:rsidTr="006A780D">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7CBE5A" w14:textId="77777777" w:rsidR="006A780D" w:rsidRPr="006A780D" w:rsidRDefault="006A780D" w:rsidP="006C4F2F">
            <w:pPr>
              <w:rPr>
                <w:sz w:val="21"/>
                <w:szCs w:val="21"/>
              </w:rPr>
            </w:pPr>
            <w:r w:rsidRPr="006A780D">
              <w:rPr>
                <w:rFonts w:ascii="Arial" w:eastAsia="Arial" w:hAnsi="Arial" w:cs="Arial"/>
                <w:color w:val="1A1A1A"/>
                <w:sz w:val="21"/>
                <w:szCs w:val="21"/>
              </w:rPr>
              <w:t>Tool Owner</w:t>
            </w:r>
          </w:p>
        </w:tc>
        <w:tc>
          <w:tcPr>
            <w:tcW w:w="74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9F460F" w14:textId="77777777" w:rsidR="006A780D" w:rsidRPr="006A780D" w:rsidRDefault="006A780D" w:rsidP="006C4F2F">
            <w:pPr>
              <w:rPr>
                <w:sz w:val="21"/>
                <w:szCs w:val="21"/>
              </w:rPr>
            </w:pPr>
            <w:r w:rsidRPr="006A780D">
              <w:rPr>
                <w:rFonts w:ascii="Arial" w:eastAsia="Arial" w:hAnsi="Arial" w:cs="Arial"/>
                <w:color w:val="1A1A1A"/>
                <w:sz w:val="21"/>
                <w:szCs w:val="21"/>
              </w:rPr>
              <w:t xml:space="preserve">Named individual for each FORMALISE tool. Ensures governance conditions are met. </w:t>
            </w:r>
            <w:proofErr w:type="gramStart"/>
            <w:r w:rsidRPr="006A780D">
              <w:rPr>
                <w:rFonts w:ascii="Arial" w:eastAsia="Arial" w:hAnsi="Arial" w:cs="Arial"/>
                <w:color w:val="1A1A1A"/>
                <w:sz w:val="21"/>
                <w:szCs w:val="21"/>
              </w:rPr>
              <w:t>Conducts</w:t>
            </w:r>
            <w:proofErr w:type="gramEnd"/>
            <w:r w:rsidRPr="006A780D">
              <w:rPr>
                <w:rFonts w:ascii="Arial" w:eastAsia="Arial" w:hAnsi="Arial" w:cs="Arial"/>
                <w:color w:val="1A1A1A"/>
                <w:sz w:val="21"/>
                <w:szCs w:val="21"/>
              </w:rPr>
              <w:t xml:space="preserve"> periodic reviews.</w:t>
            </w:r>
          </w:p>
        </w:tc>
      </w:tr>
      <w:tr w:rsidR="006A780D" w14:paraId="1CCD96D9" w14:textId="77777777" w:rsidTr="006A780D">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51F8423E" w14:textId="77777777" w:rsidR="006A780D" w:rsidRPr="006A780D" w:rsidRDefault="006A780D" w:rsidP="006C4F2F">
            <w:pPr>
              <w:rPr>
                <w:sz w:val="21"/>
                <w:szCs w:val="21"/>
              </w:rPr>
            </w:pPr>
            <w:r w:rsidRPr="006A780D">
              <w:rPr>
                <w:rFonts w:ascii="Arial" w:eastAsia="Arial" w:hAnsi="Arial" w:cs="Arial"/>
                <w:color w:val="1A1A1A"/>
                <w:sz w:val="21"/>
                <w:szCs w:val="21"/>
              </w:rPr>
              <w:t>DPO</w:t>
            </w:r>
          </w:p>
        </w:tc>
        <w:tc>
          <w:tcPr>
            <w:tcW w:w="7422"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tcPr>
          <w:p w14:paraId="3C121572" w14:textId="77777777" w:rsidR="006A780D" w:rsidRPr="006A780D" w:rsidRDefault="006A780D" w:rsidP="006C4F2F">
            <w:pPr>
              <w:rPr>
                <w:sz w:val="21"/>
                <w:szCs w:val="21"/>
              </w:rPr>
            </w:pPr>
            <w:r w:rsidRPr="006A780D">
              <w:rPr>
                <w:rFonts w:ascii="Arial" w:eastAsia="Arial" w:hAnsi="Arial" w:cs="Arial"/>
                <w:color w:val="1A1A1A"/>
                <w:sz w:val="21"/>
                <w:szCs w:val="21"/>
              </w:rPr>
              <w:t>Advises on GDPR compliance for AI use cases involving personal data. Consulted on Confidential/Restricted processing.</w:t>
            </w:r>
          </w:p>
        </w:tc>
      </w:tr>
      <w:tr w:rsidR="006A780D" w14:paraId="12B266B7" w14:textId="77777777" w:rsidTr="006A780D">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20D3E8" w14:textId="77777777" w:rsidR="006A780D" w:rsidRPr="006A780D" w:rsidRDefault="006A780D" w:rsidP="006C4F2F">
            <w:pPr>
              <w:rPr>
                <w:sz w:val="21"/>
                <w:szCs w:val="21"/>
              </w:rPr>
            </w:pPr>
            <w:r w:rsidRPr="006A780D">
              <w:rPr>
                <w:rFonts w:ascii="Arial" w:eastAsia="Arial" w:hAnsi="Arial" w:cs="Arial"/>
                <w:color w:val="1A1A1A"/>
                <w:sz w:val="21"/>
                <w:szCs w:val="21"/>
              </w:rPr>
              <w:t>All Personnel</w:t>
            </w:r>
          </w:p>
        </w:tc>
        <w:tc>
          <w:tcPr>
            <w:tcW w:w="74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6E334B" w14:textId="77777777" w:rsidR="006A780D" w:rsidRPr="006A780D" w:rsidRDefault="006A780D" w:rsidP="006C4F2F">
            <w:pPr>
              <w:rPr>
                <w:sz w:val="21"/>
                <w:szCs w:val="21"/>
              </w:rPr>
            </w:pPr>
            <w:r w:rsidRPr="006A780D">
              <w:rPr>
                <w:rFonts w:ascii="Arial" w:eastAsia="Arial" w:hAnsi="Arial" w:cs="Arial"/>
                <w:color w:val="1A1A1A"/>
                <w:sz w:val="21"/>
                <w:szCs w:val="21"/>
              </w:rPr>
              <w:t>Comply with this policy. Report new AI tool usage. Complete AI literacy training.</w:t>
            </w:r>
          </w:p>
        </w:tc>
      </w:tr>
    </w:tbl>
    <w:p w14:paraId="638ADE81" w14:textId="77777777" w:rsidR="006A780D" w:rsidRDefault="006A780D" w:rsidP="006A780D">
      <w:pPr>
        <w:pBdr>
          <w:bottom w:val="single" w:sz="6" w:space="4" w:color="5B2D8E"/>
        </w:pBdr>
        <w:spacing w:after="120"/>
        <w:rPr>
          <w:rFonts w:asciiTheme="majorHAnsi" w:hAnsiTheme="majorHAnsi" w:cstheme="majorHAnsi"/>
          <w:sz w:val="21"/>
          <w:szCs w:val="21"/>
        </w:rPr>
      </w:pPr>
    </w:p>
    <w:p w14:paraId="20CD434C" w14:textId="77777777" w:rsidR="006A780D" w:rsidRDefault="006A780D" w:rsidP="006A780D">
      <w:pPr>
        <w:pBdr>
          <w:bottom w:val="single" w:sz="6" w:space="4" w:color="5B2D8E"/>
        </w:pBdr>
        <w:spacing w:after="120"/>
        <w:rPr>
          <w:rFonts w:asciiTheme="majorHAnsi" w:hAnsiTheme="majorHAnsi" w:cstheme="majorHAnsi"/>
          <w:sz w:val="21"/>
          <w:szCs w:val="21"/>
        </w:rPr>
      </w:pPr>
    </w:p>
    <w:p w14:paraId="536CFF07" w14:textId="77777777" w:rsidR="006A780D" w:rsidRDefault="006A780D" w:rsidP="006A780D">
      <w:pPr>
        <w:pBdr>
          <w:bottom w:val="single" w:sz="6" w:space="4" w:color="5B2D8E"/>
        </w:pBdr>
        <w:spacing w:after="120"/>
        <w:rPr>
          <w:rFonts w:asciiTheme="majorHAnsi" w:hAnsiTheme="majorHAnsi" w:cstheme="majorHAnsi"/>
          <w:sz w:val="21"/>
          <w:szCs w:val="21"/>
        </w:rPr>
      </w:pPr>
    </w:p>
    <w:p w14:paraId="3AAFF46D" w14:textId="77777777" w:rsidR="006A780D" w:rsidRDefault="006A780D" w:rsidP="006A780D">
      <w:pPr>
        <w:pBdr>
          <w:bottom w:val="single" w:sz="6" w:space="4" w:color="5B2D8E"/>
        </w:pBdr>
        <w:spacing w:after="120"/>
        <w:rPr>
          <w:rFonts w:asciiTheme="majorHAnsi" w:hAnsiTheme="majorHAnsi" w:cstheme="majorHAnsi"/>
          <w:sz w:val="21"/>
          <w:szCs w:val="21"/>
        </w:rPr>
      </w:pPr>
    </w:p>
    <w:p w14:paraId="51EDB67F" w14:textId="77777777" w:rsidR="006A780D" w:rsidRDefault="006A780D" w:rsidP="006A780D">
      <w:pPr>
        <w:pBdr>
          <w:bottom w:val="single" w:sz="6" w:space="4" w:color="5B2D8E"/>
        </w:pBdr>
        <w:spacing w:after="120"/>
        <w:rPr>
          <w:rFonts w:asciiTheme="majorHAnsi" w:hAnsiTheme="majorHAnsi" w:cstheme="majorHAnsi"/>
          <w:sz w:val="21"/>
          <w:szCs w:val="21"/>
        </w:rPr>
      </w:pPr>
    </w:p>
    <w:p w14:paraId="7E547827" w14:textId="77777777" w:rsidR="006A780D" w:rsidRPr="006A780D" w:rsidRDefault="006A780D" w:rsidP="006A780D">
      <w:pPr>
        <w:pBdr>
          <w:bottom w:val="single" w:sz="6" w:space="4" w:color="5B2D8E"/>
        </w:pBdr>
        <w:spacing w:after="120"/>
        <w:rPr>
          <w:rFonts w:ascii="Arial" w:eastAsia="Arial" w:hAnsi="Arial" w:cs="Arial"/>
          <w:b/>
          <w:bCs/>
          <w:color w:val="5B2D8E"/>
          <w:sz w:val="24"/>
          <w:szCs w:val="24"/>
        </w:rPr>
      </w:pPr>
      <w:r w:rsidRPr="006A780D">
        <w:rPr>
          <w:rFonts w:ascii="Arial" w:eastAsia="Arial" w:hAnsi="Arial" w:cs="Arial"/>
          <w:b/>
          <w:bCs/>
          <w:color w:val="5B2D8E"/>
          <w:sz w:val="24"/>
          <w:szCs w:val="24"/>
        </w:rPr>
        <w:t>5.2 Human-in-the-Loop Requirements</w:t>
      </w:r>
    </w:p>
    <w:p w14:paraId="1BDAFF3E" w14:textId="4738C3D1" w:rsidR="006A780D" w:rsidRDefault="006A780D" w:rsidP="006A780D">
      <w:pPr>
        <w:pBdr>
          <w:bottom w:val="single" w:sz="6" w:space="4" w:color="5B2D8E"/>
        </w:pBdr>
        <w:spacing w:after="120"/>
        <w:rPr>
          <w:rFonts w:asciiTheme="majorHAnsi" w:hAnsiTheme="majorHAnsi" w:cstheme="majorHAnsi"/>
          <w:sz w:val="21"/>
          <w:szCs w:val="21"/>
        </w:rPr>
      </w:pPr>
      <w:r w:rsidRPr="006A780D">
        <w:rPr>
          <w:rFonts w:asciiTheme="majorHAnsi" w:hAnsiTheme="majorHAnsi" w:cstheme="majorHAnsi"/>
          <w:sz w:val="21"/>
          <w:szCs w:val="21"/>
        </w:rPr>
        <w:t>5.2.1</w:t>
      </w:r>
      <w:r w:rsidRPr="006A780D">
        <w:rPr>
          <w:rFonts w:asciiTheme="majorHAnsi" w:hAnsiTheme="majorHAnsi" w:cstheme="majorHAnsi"/>
          <w:sz w:val="21"/>
          <w:szCs w:val="21"/>
        </w:rPr>
        <w:tab/>
        <w:t xml:space="preserve">All AI-generated outputs that are external-facing must be reviewed and approved by a person with relevant domain expertise before distribution. AI-generated </w:t>
      </w:r>
      <w:r w:rsidR="00CB1728" w:rsidRPr="006A780D">
        <w:rPr>
          <w:rFonts w:asciiTheme="majorHAnsi" w:hAnsiTheme="majorHAnsi" w:cstheme="majorHAnsi"/>
          <w:sz w:val="21"/>
          <w:szCs w:val="21"/>
        </w:rPr>
        <w:t>output</w:t>
      </w:r>
      <w:r w:rsidRPr="006A780D">
        <w:rPr>
          <w:rFonts w:asciiTheme="majorHAnsi" w:hAnsiTheme="majorHAnsi" w:cstheme="majorHAnsi"/>
          <w:sz w:val="21"/>
          <w:szCs w:val="21"/>
        </w:rPr>
        <w:t xml:space="preserve"> must not be presented as human-authored professional advice unless independently verified by a qualified professional who takes personal responsibility.</w:t>
      </w:r>
    </w:p>
    <w:p w14:paraId="3819A822" w14:textId="77777777" w:rsidR="006A780D" w:rsidRDefault="006A780D" w:rsidP="006A780D">
      <w:pPr>
        <w:pBdr>
          <w:bottom w:val="single" w:sz="6" w:space="4" w:color="5B2D8E"/>
        </w:pBdr>
        <w:spacing w:after="120"/>
        <w:rPr>
          <w:rFonts w:asciiTheme="majorHAnsi" w:hAnsiTheme="majorHAnsi" w:cstheme="majorHAnsi"/>
          <w:sz w:val="21"/>
          <w:szCs w:val="21"/>
        </w:rPr>
      </w:pPr>
    </w:p>
    <w:p w14:paraId="10A5D323" w14:textId="77777777" w:rsidR="006A780D" w:rsidRDefault="006A780D" w:rsidP="006A780D">
      <w:pPr>
        <w:spacing w:before="200" w:after="80"/>
      </w:pPr>
      <w:r>
        <w:rPr>
          <w:rFonts w:ascii="Cambria Math" w:eastAsia="Arial" w:hAnsi="Cambria Math" w:cs="Cambria Math"/>
          <w:b/>
          <w:bCs/>
          <w:color w:val="5F2EDB"/>
          <w:sz w:val="22"/>
          <w:szCs w:val="22"/>
        </w:rPr>
        <w:t>▶</w:t>
      </w:r>
      <w:r>
        <w:rPr>
          <w:rFonts w:ascii="Arial" w:eastAsia="Arial" w:hAnsi="Arial" w:cs="Arial"/>
          <w:b/>
          <w:bCs/>
          <w:color w:val="5F2EDB"/>
          <w:sz w:val="22"/>
          <w:szCs w:val="22"/>
        </w:rPr>
        <w:t xml:space="preserve"> DECISION REQUIRED: Human review scope for internal documents</w:t>
      </w:r>
    </w:p>
    <w:p w14:paraId="4E3655D8" w14:textId="77777777" w:rsidR="006A780D" w:rsidRDefault="006A780D" w:rsidP="006A780D">
      <w:pPr>
        <w:spacing w:before="200" w:after="80"/>
      </w:pPr>
    </w:p>
    <w:tbl>
      <w:tblPr>
        <w:tblStyle w:val="TableGrid"/>
        <w:tblW w:w="0" w:type="auto"/>
        <w:tblLook w:val="04A0" w:firstRow="1" w:lastRow="0" w:firstColumn="1" w:lastColumn="0" w:noHBand="0" w:noVBand="1"/>
      </w:tblPr>
      <w:tblGrid>
        <w:gridCol w:w="957"/>
        <w:gridCol w:w="2502"/>
        <w:gridCol w:w="6395"/>
      </w:tblGrid>
      <w:tr w:rsidR="006A780D" w14:paraId="5B59B51F" w14:textId="77777777" w:rsidTr="006C4F2F">
        <w:sdt>
          <w:sdtPr>
            <w:rPr>
              <w:rFonts w:asciiTheme="majorHAnsi" w:hAnsiTheme="majorHAnsi" w:cstheme="majorHAnsi"/>
              <w:sz w:val="21"/>
              <w:szCs w:val="21"/>
            </w:rPr>
            <w:id w:val="1927764573"/>
            <w14:checkbox>
              <w14:checked w14:val="0"/>
              <w14:checkedState w14:val="2612" w14:font="MS Gothic"/>
              <w14:uncheckedState w14:val="2610" w14:font="MS Gothic"/>
            </w14:checkbox>
          </w:sdtPr>
          <w:sdtEndPr/>
          <w:sdtContent>
            <w:tc>
              <w:tcPr>
                <w:tcW w:w="957" w:type="dxa"/>
              </w:tcPr>
              <w:p w14:paraId="15882D78" w14:textId="77777777" w:rsidR="006A780D" w:rsidRPr="001D1BBB" w:rsidRDefault="006A780D" w:rsidP="006A780D">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24451196" w14:textId="77777777" w:rsidR="006A780D" w:rsidRPr="001D1BBB" w:rsidRDefault="006A780D" w:rsidP="006A780D">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Conservative</w:t>
            </w:r>
          </w:p>
        </w:tc>
        <w:tc>
          <w:tcPr>
            <w:tcW w:w="6395" w:type="dxa"/>
          </w:tcPr>
          <w:p w14:paraId="08C07BCA" w14:textId="0493310F" w:rsidR="006A780D" w:rsidRPr="006A780D" w:rsidRDefault="006A780D" w:rsidP="006A780D">
            <w:pPr>
              <w:spacing w:before="200" w:after="80"/>
              <w:rPr>
                <w:rFonts w:asciiTheme="majorHAnsi" w:hAnsiTheme="majorHAnsi" w:cstheme="majorHAnsi"/>
                <w:sz w:val="21"/>
                <w:szCs w:val="21"/>
              </w:rPr>
            </w:pPr>
            <w:r w:rsidRPr="006A780D">
              <w:rPr>
                <w:rFonts w:ascii="Arial" w:eastAsia="Arial" w:hAnsi="Arial" w:cs="Arial"/>
                <w:color w:val="1A1A1A"/>
                <w:sz w:val="21"/>
                <w:szCs w:val="21"/>
              </w:rPr>
              <w:t>All AI-generated content, including internal documents, must be reviewed by a domain-competent human before circulation.</w:t>
            </w:r>
          </w:p>
        </w:tc>
      </w:tr>
      <w:tr w:rsidR="006A780D" w14:paraId="65C4C59E" w14:textId="77777777" w:rsidTr="006C4F2F">
        <w:sdt>
          <w:sdtPr>
            <w:rPr>
              <w:rFonts w:asciiTheme="majorHAnsi" w:hAnsiTheme="majorHAnsi" w:cstheme="majorHAnsi"/>
              <w:sz w:val="21"/>
              <w:szCs w:val="21"/>
            </w:rPr>
            <w:id w:val="-441078161"/>
            <w14:checkbox>
              <w14:checked w14:val="0"/>
              <w14:checkedState w14:val="2612" w14:font="MS Gothic"/>
              <w14:uncheckedState w14:val="2610" w14:font="MS Gothic"/>
            </w14:checkbox>
          </w:sdtPr>
          <w:sdtEndPr/>
          <w:sdtContent>
            <w:tc>
              <w:tcPr>
                <w:tcW w:w="957" w:type="dxa"/>
              </w:tcPr>
              <w:p w14:paraId="1B863DB5" w14:textId="77777777" w:rsidR="006A780D" w:rsidRPr="001D1BBB" w:rsidRDefault="006A780D" w:rsidP="006A780D">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07F9FB42" w14:textId="77777777" w:rsidR="006A780D" w:rsidRPr="001D1BBB" w:rsidRDefault="006A780D" w:rsidP="006A780D">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Balanced</w:t>
            </w:r>
          </w:p>
        </w:tc>
        <w:tc>
          <w:tcPr>
            <w:tcW w:w="6395" w:type="dxa"/>
          </w:tcPr>
          <w:p w14:paraId="1C28D6CA" w14:textId="790C5B7B" w:rsidR="006A780D" w:rsidRPr="006A780D" w:rsidRDefault="006A780D" w:rsidP="006A780D">
            <w:pPr>
              <w:spacing w:before="200" w:after="80"/>
              <w:rPr>
                <w:rFonts w:asciiTheme="majorHAnsi" w:hAnsiTheme="majorHAnsi" w:cstheme="majorHAnsi"/>
                <w:sz w:val="21"/>
                <w:szCs w:val="21"/>
              </w:rPr>
            </w:pPr>
            <w:r w:rsidRPr="006A780D">
              <w:rPr>
                <w:rFonts w:ascii="Arial" w:eastAsia="Arial" w:hAnsi="Arial" w:cs="Arial"/>
                <w:color w:val="1A1A1A"/>
                <w:sz w:val="21"/>
                <w:szCs w:val="21"/>
              </w:rPr>
              <w:t>External-facing content must always be reviewed. Internal documents may be circulated with an [AI-assisted] label without additional review.</w:t>
            </w:r>
          </w:p>
        </w:tc>
      </w:tr>
      <w:tr w:rsidR="006A780D" w14:paraId="5EC5D7FF" w14:textId="77777777" w:rsidTr="006C4F2F">
        <w:sdt>
          <w:sdtPr>
            <w:rPr>
              <w:rFonts w:asciiTheme="majorHAnsi" w:hAnsiTheme="majorHAnsi" w:cstheme="majorHAnsi"/>
              <w:sz w:val="21"/>
              <w:szCs w:val="21"/>
            </w:rPr>
            <w:id w:val="1125975326"/>
            <w14:checkbox>
              <w14:checked w14:val="0"/>
              <w14:checkedState w14:val="2612" w14:font="MS Gothic"/>
              <w14:uncheckedState w14:val="2610" w14:font="MS Gothic"/>
            </w14:checkbox>
          </w:sdtPr>
          <w:sdtEndPr/>
          <w:sdtContent>
            <w:tc>
              <w:tcPr>
                <w:tcW w:w="957" w:type="dxa"/>
              </w:tcPr>
              <w:p w14:paraId="48DE2E1E" w14:textId="77777777" w:rsidR="006A780D" w:rsidRPr="001D1BBB" w:rsidRDefault="006A780D" w:rsidP="006A780D">
                <w:pPr>
                  <w:spacing w:before="200" w:after="80"/>
                  <w:rPr>
                    <w:rFonts w:asciiTheme="majorHAnsi" w:hAnsiTheme="majorHAnsi" w:cstheme="majorHAnsi"/>
                    <w:sz w:val="21"/>
                    <w:szCs w:val="21"/>
                  </w:rPr>
                </w:pPr>
                <w:r w:rsidRPr="001D1BBB">
                  <w:rPr>
                    <w:rFonts w:ascii="Segoe UI Symbol" w:eastAsia="MS Gothic" w:hAnsi="Segoe UI Symbol" w:cs="Segoe UI Symbol"/>
                    <w:sz w:val="21"/>
                    <w:szCs w:val="21"/>
                  </w:rPr>
                  <w:t>☐</w:t>
                </w:r>
              </w:p>
            </w:tc>
          </w:sdtContent>
        </w:sdt>
        <w:tc>
          <w:tcPr>
            <w:tcW w:w="2502" w:type="dxa"/>
            <w:shd w:val="clear" w:color="auto" w:fill="EDE7F6"/>
          </w:tcPr>
          <w:p w14:paraId="0E9C0812" w14:textId="77777777" w:rsidR="006A780D" w:rsidRPr="001D1BBB" w:rsidRDefault="006A780D" w:rsidP="006A780D">
            <w:pPr>
              <w:spacing w:before="200" w:after="80"/>
              <w:rPr>
                <w:rFonts w:asciiTheme="majorHAnsi" w:eastAsia="Arial" w:hAnsiTheme="majorHAnsi" w:cstheme="majorHAnsi"/>
                <w:b/>
                <w:bCs/>
                <w:color w:val="5B2D8E"/>
                <w:sz w:val="21"/>
                <w:szCs w:val="21"/>
              </w:rPr>
            </w:pPr>
            <w:r w:rsidRPr="001D1BBB">
              <w:rPr>
                <w:rFonts w:asciiTheme="majorHAnsi" w:eastAsia="Arial" w:hAnsiTheme="majorHAnsi" w:cstheme="majorHAnsi"/>
                <w:b/>
                <w:bCs/>
                <w:color w:val="5B2D8E"/>
                <w:sz w:val="21"/>
                <w:szCs w:val="21"/>
              </w:rPr>
              <w:t>Progressive</w:t>
            </w:r>
          </w:p>
        </w:tc>
        <w:tc>
          <w:tcPr>
            <w:tcW w:w="6395" w:type="dxa"/>
          </w:tcPr>
          <w:p w14:paraId="12EE65D8" w14:textId="30378EF9" w:rsidR="006A780D" w:rsidRPr="006A780D" w:rsidRDefault="006A780D" w:rsidP="006A780D">
            <w:pPr>
              <w:spacing w:before="200" w:after="80"/>
              <w:rPr>
                <w:rFonts w:asciiTheme="majorHAnsi" w:hAnsiTheme="majorHAnsi" w:cstheme="majorHAnsi"/>
                <w:sz w:val="21"/>
                <w:szCs w:val="21"/>
              </w:rPr>
            </w:pPr>
            <w:r w:rsidRPr="006A780D">
              <w:rPr>
                <w:rFonts w:ascii="Arial" w:eastAsia="Arial" w:hAnsi="Arial" w:cs="Arial"/>
                <w:color w:val="1A1A1A"/>
                <w:sz w:val="21"/>
                <w:szCs w:val="21"/>
              </w:rPr>
              <w:t>Review required only for external and client-facing content. Internal use of AI-assisted content is at the user’s discretion.</w:t>
            </w:r>
          </w:p>
        </w:tc>
      </w:tr>
      <w:tr w:rsidR="006A780D" w14:paraId="77DF8228" w14:textId="77777777" w:rsidTr="006C4F2F">
        <w:trPr>
          <w:trHeight w:val="285"/>
        </w:trPr>
        <w:tc>
          <w:tcPr>
            <w:tcW w:w="9854" w:type="dxa"/>
            <w:gridSpan w:val="3"/>
          </w:tcPr>
          <w:p w14:paraId="66FC4B3E" w14:textId="77777777" w:rsidR="006A780D" w:rsidRPr="001D1BBB" w:rsidRDefault="006A780D" w:rsidP="006C4F2F">
            <w:pPr>
              <w:spacing w:after="100"/>
              <w:rPr>
                <w:rFonts w:asciiTheme="majorHAnsi" w:eastAsia="Arial" w:hAnsiTheme="majorHAnsi" w:cstheme="majorHAnsi"/>
                <w:color w:val="1A1A1A"/>
                <w:sz w:val="21"/>
                <w:szCs w:val="21"/>
              </w:rPr>
            </w:pPr>
            <w:r w:rsidRPr="001D1BBB">
              <w:rPr>
                <w:rFonts w:asciiTheme="majorHAnsi" w:eastAsia="Arial" w:hAnsiTheme="majorHAnsi" w:cstheme="majorHAnsi"/>
                <w:color w:val="555555"/>
                <w:sz w:val="21"/>
                <w:szCs w:val="21"/>
              </w:rPr>
              <w:t>Tick one. The selected position becomes the operative clause. Delete the others before final approval</w:t>
            </w:r>
            <w:r w:rsidRPr="001D1BBB">
              <w:rPr>
                <w:rFonts w:asciiTheme="majorHAnsi" w:eastAsia="Arial" w:hAnsiTheme="majorHAnsi" w:cstheme="majorHAnsi"/>
                <w:i/>
                <w:iCs/>
                <w:color w:val="555555"/>
                <w:sz w:val="21"/>
                <w:szCs w:val="21"/>
              </w:rPr>
              <w:t>.</w:t>
            </w:r>
          </w:p>
        </w:tc>
      </w:tr>
    </w:tbl>
    <w:p w14:paraId="5491234E" w14:textId="77777777" w:rsidR="006A780D" w:rsidRDefault="006A780D" w:rsidP="006A780D">
      <w:pPr>
        <w:pBdr>
          <w:bottom w:val="single" w:sz="6" w:space="4" w:color="5B2D8E"/>
        </w:pBdr>
        <w:spacing w:after="120"/>
        <w:rPr>
          <w:rFonts w:ascii="Arial" w:eastAsia="Arial" w:hAnsi="Arial" w:cs="Arial"/>
          <w:b/>
          <w:bCs/>
          <w:color w:val="5B2D8E"/>
          <w:sz w:val="24"/>
          <w:szCs w:val="24"/>
        </w:rPr>
      </w:pPr>
    </w:p>
    <w:p w14:paraId="0E4D57FD" w14:textId="77777777" w:rsidR="006A780D" w:rsidRPr="006A780D" w:rsidRDefault="006A780D" w:rsidP="006A780D">
      <w:pPr>
        <w:pBdr>
          <w:bottom w:val="single" w:sz="6" w:space="4" w:color="5B2D8E"/>
        </w:pBdr>
        <w:spacing w:after="120"/>
        <w:rPr>
          <w:rFonts w:ascii="Arial" w:eastAsia="Arial" w:hAnsi="Arial" w:cs="Arial"/>
          <w:b/>
          <w:bCs/>
          <w:color w:val="5B2D8E"/>
          <w:sz w:val="24"/>
          <w:szCs w:val="24"/>
        </w:rPr>
      </w:pPr>
      <w:r w:rsidRPr="006A780D">
        <w:rPr>
          <w:rFonts w:ascii="Arial" w:eastAsia="Arial" w:hAnsi="Arial" w:cs="Arial"/>
          <w:b/>
          <w:bCs/>
          <w:color w:val="5B2D8E"/>
          <w:sz w:val="24"/>
          <w:szCs w:val="24"/>
        </w:rPr>
        <w:t>5.3 Incident Reporting</w:t>
      </w:r>
    </w:p>
    <w:p w14:paraId="0D41DF77" w14:textId="5850F42F" w:rsidR="006A780D" w:rsidRPr="006A780D" w:rsidRDefault="006A780D" w:rsidP="006A780D">
      <w:pPr>
        <w:pBdr>
          <w:bottom w:val="single" w:sz="6" w:space="4" w:color="5B2D8E"/>
        </w:pBdr>
        <w:spacing w:after="120"/>
        <w:rPr>
          <w:rFonts w:asciiTheme="majorHAnsi" w:hAnsiTheme="majorHAnsi" w:cstheme="majorHAnsi"/>
          <w:sz w:val="21"/>
          <w:szCs w:val="21"/>
        </w:rPr>
      </w:pPr>
      <w:r w:rsidRPr="006A780D">
        <w:rPr>
          <w:rFonts w:asciiTheme="majorHAnsi" w:hAnsiTheme="majorHAnsi" w:cstheme="majorHAnsi"/>
          <w:sz w:val="21"/>
          <w:szCs w:val="21"/>
        </w:rPr>
        <w:t>5.3.1</w:t>
      </w:r>
      <w:r w:rsidRPr="006A780D">
        <w:rPr>
          <w:rFonts w:asciiTheme="majorHAnsi" w:hAnsiTheme="majorHAnsi" w:cstheme="majorHAnsi"/>
          <w:sz w:val="21"/>
          <w:szCs w:val="21"/>
        </w:rPr>
        <w:tab/>
        <w:t xml:space="preserve">Personnel must report AI-related incidents to the AI Governance Lead without delay including: data disclosure via an AI tool, reliance on materially inaccurate AI output, discovery of an </w:t>
      </w:r>
      <w:proofErr w:type="spellStart"/>
      <w:r w:rsidRPr="006A780D">
        <w:rPr>
          <w:rFonts w:asciiTheme="majorHAnsi" w:hAnsiTheme="majorHAnsi" w:cstheme="majorHAnsi"/>
          <w:sz w:val="21"/>
          <w:szCs w:val="21"/>
        </w:rPr>
        <w:t>uninventoried</w:t>
      </w:r>
      <w:proofErr w:type="spellEnd"/>
      <w:r w:rsidRPr="006A780D">
        <w:rPr>
          <w:rFonts w:asciiTheme="majorHAnsi" w:hAnsiTheme="majorHAnsi" w:cstheme="majorHAnsi"/>
          <w:sz w:val="21"/>
          <w:szCs w:val="21"/>
        </w:rPr>
        <w:t xml:space="preserve"> AI tool in use, or any suspected breach of this policy. The AI Governance Lead shall maintain an incident log and include a summary in the six-monthly board report.</w:t>
      </w:r>
    </w:p>
    <w:p w14:paraId="484A4CE6" w14:textId="77777777" w:rsidR="006A780D" w:rsidRDefault="006A780D" w:rsidP="006A780D">
      <w:pPr>
        <w:pBdr>
          <w:bottom w:val="single" w:sz="6" w:space="4" w:color="5B2D8E"/>
        </w:pBdr>
        <w:spacing w:after="120"/>
        <w:rPr>
          <w:rFonts w:asciiTheme="majorHAnsi" w:hAnsiTheme="majorHAnsi" w:cstheme="majorHAnsi"/>
          <w:sz w:val="21"/>
          <w:szCs w:val="21"/>
        </w:rPr>
      </w:pPr>
    </w:p>
    <w:p w14:paraId="313A1793" w14:textId="77777777" w:rsidR="006A780D" w:rsidRPr="006A780D" w:rsidRDefault="006A780D" w:rsidP="006A780D">
      <w:pPr>
        <w:pBdr>
          <w:bottom w:val="single" w:sz="6" w:space="4" w:color="5B2D8E"/>
        </w:pBdr>
        <w:spacing w:after="120"/>
        <w:rPr>
          <w:rFonts w:ascii="Arial" w:eastAsia="Arial" w:hAnsi="Arial" w:cs="Arial"/>
          <w:b/>
          <w:bCs/>
          <w:color w:val="5B2D8E"/>
          <w:sz w:val="24"/>
          <w:szCs w:val="24"/>
        </w:rPr>
      </w:pPr>
      <w:r w:rsidRPr="006A780D">
        <w:rPr>
          <w:rFonts w:ascii="Arial" w:eastAsia="Arial" w:hAnsi="Arial" w:cs="Arial"/>
          <w:b/>
          <w:bCs/>
          <w:color w:val="5B2D8E"/>
          <w:sz w:val="24"/>
          <w:szCs w:val="24"/>
        </w:rPr>
        <w:t>5.4 AI Literacy</w:t>
      </w:r>
    </w:p>
    <w:p w14:paraId="1CA73BB8" w14:textId="77777777" w:rsidR="006A780D" w:rsidRPr="006A780D" w:rsidRDefault="006A780D" w:rsidP="006A780D">
      <w:pPr>
        <w:pBdr>
          <w:bottom w:val="single" w:sz="6" w:space="4" w:color="5B2D8E"/>
        </w:pBdr>
        <w:spacing w:after="120"/>
        <w:rPr>
          <w:rFonts w:asciiTheme="majorHAnsi" w:hAnsiTheme="majorHAnsi" w:cstheme="majorHAnsi"/>
          <w:sz w:val="21"/>
          <w:szCs w:val="21"/>
        </w:rPr>
      </w:pPr>
      <w:r w:rsidRPr="006A780D">
        <w:rPr>
          <w:rFonts w:asciiTheme="majorHAnsi" w:hAnsiTheme="majorHAnsi" w:cstheme="majorHAnsi"/>
          <w:sz w:val="21"/>
          <w:szCs w:val="21"/>
        </w:rPr>
        <w:t>5.4.1</w:t>
      </w:r>
      <w:r w:rsidRPr="006A780D">
        <w:rPr>
          <w:rFonts w:asciiTheme="majorHAnsi" w:hAnsiTheme="majorHAnsi" w:cstheme="majorHAnsi"/>
          <w:sz w:val="21"/>
          <w:szCs w:val="21"/>
        </w:rPr>
        <w:tab/>
        <w:t>Under Article 4 of the EU AI Act, [</w:t>
      </w:r>
      <w:proofErr w:type="spellStart"/>
      <w:r w:rsidRPr="006A780D">
        <w:rPr>
          <w:rFonts w:asciiTheme="majorHAnsi" w:hAnsiTheme="majorHAnsi" w:cstheme="majorHAnsi"/>
          <w:sz w:val="21"/>
          <w:szCs w:val="21"/>
        </w:rPr>
        <w:t>Organisation</w:t>
      </w:r>
      <w:proofErr w:type="spellEnd"/>
      <w:r w:rsidRPr="006A780D">
        <w:rPr>
          <w:rFonts w:asciiTheme="majorHAnsi" w:hAnsiTheme="majorHAnsi" w:cstheme="majorHAnsi"/>
          <w:sz w:val="21"/>
          <w:szCs w:val="21"/>
        </w:rPr>
        <w:t xml:space="preserve"> Name] must ensure all Personnel who use AI systems have sufficient AI literacy. Training shall be provided to all Personnel within [90 / 180] days of this policy taking effect, and to new joiners within [30] days.</w:t>
      </w:r>
    </w:p>
    <w:p w14:paraId="03635856" w14:textId="56AAD49A" w:rsidR="006A780D" w:rsidRDefault="006A780D" w:rsidP="006A780D">
      <w:pPr>
        <w:pBdr>
          <w:bottom w:val="single" w:sz="6" w:space="4" w:color="5B2D8E"/>
        </w:pBdr>
        <w:spacing w:after="120"/>
        <w:rPr>
          <w:rFonts w:asciiTheme="majorHAnsi" w:hAnsiTheme="majorHAnsi" w:cstheme="majorHAnsi"/>
          <w:sz w:val="21"/>
          <w:szCs w:val="21"/>
        </w:rPr>
      </w:pPr>
      <w:r w:rsidRPr="006A780D">
        <w:rPr>
          <w:rFonts w:asciiTheme="majorHAnsi" w:hAnsiTheme="majorHAnsi" w:cstheme="majorHAnsi"/>
          <w:sz w:val="21"/>
          <w:szCs w:val="21"/>
        </w:rPr>
        <w:t> </w:t>
      </w:r>
    </w:p>
    <w:p w14:paraId="192F2164" w14:textId="7C276605" w:rsidR="006A780D" w:rsidRPr="00CB1728" w:rsidRDefault="006A780D" w:rsidP="006A780D">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6. Domain 4: Transparency and Disclosure</w:t>
      </w:r>
    </w:p>
    <w:p w14:paraId="4020BFE9" w14:textId="77777777" w:rsidR="006A780D" w:rsidRPr="00CB1728" w:rsidRDefault="006A780D" w:rsidP="006A780D">
      <w:pPr>
        <w:spacing w:after="160"/>
        <w:rPr>
          <w:rFonts w:ascii="Arial" w:eastAsia="Arial" w:hAnsi="Arial" w:cs="Arial"/>
          <w:b/>
          <w:bCs/>
          <w:color w:val="5B2D8E"/>
          <w:sz w:val="18"/>
          <w:szCs w:val="18"/>
        </w:rPr>
      </w:pPr>
    </w:p>
    <w:p w14:paraId="436F2B88" w14:textId="5A202CBE" w:rsidR="006A780D" w:rsidRPr="006A780D" w:rsidRDefault="006A780D" w:rsidP="006A780D">
      <w:pPr>
        <w:pBdr>
          <w:bottom w:val="single" w:sz="6" w:space="4" w:color="5B2D8E"/>
        </w:pBdr>
        <w:spacing w:after="120"/>
        <w:rPr>
          <w:rFonts w:ascii="Arial" w:eastAsia="Arial" w:hAnsi="Arial" w:cs="Arial"/>
          <w:b/>
          <w:bCs/>
          <w:color w:val="5B2D8E"/>
          <w:sz w:val="24"/>
          <w:szCs w:val="24"/>
        </w:rPr>
      </w:pPr>
      <w:r>
        <w:rPr>
          <w:rFonts w:ascii="Arial" w:eastAsia="Arial" w:hAnsi="Arial" w:cs="Arial"/>
          <w:b/>
          <w:bCs/>
          <w:color w:val="5B2D8E"/>
          <w:sz w:val="24"/>
          <w:szCs w:val="24"/>
        </w:rPr>
        <w:t>6</w:t>
      </w:r>
      <w:r w:rsidRPr="006A780D">
        <w:rPr>
          <w:rFonts w:ascii="Arial" w:eastAsia="Arial" w:hAnsi="Arial" w:cs="Arial"/>
          <w:b/>
          <w:bCs/>
          <w:color w:val="5B2D8E"/>
          <w:sz w:val="24"/>
          <w:szCs w:val="24"/>
        </w:rPr>
        <w:t xml:space="preserve">.1 </w:t>
      </w:r>
      <w:r>
        <w:rPr>
          <w:rFonts w:ascii="Arial" w:eastAsia="Arial" w:hAnsi="Arial" w:cs="Arial"/>
          <w:b/>
          <w:bCs/>
          <w:color w:val="5B2D8E"/>
          <w:sz w:val="24"/>
          <w:szCs w:val="24"/>
        </w:rPr>
        <w:t>External Disclosure</w:t>
      </w:r>
    </w:p>
    <w:p w14:paraId="0C55EC80" w14:textId="223AEA11" w:rsidR="006A780D" w:rsidRDefault="006A780D" w:rsidP="006A780D">
      <w:pPr>
        <w:pBdr>
          <w:bottom w:val="single" w:sz="6" w:space="4" w:color="5B2D8E"/>
        </w:pBdr>
        <w:spacing w:after="120"/>
        <w:rPr>
          <w:rFonts w:asciiTheme="majorHAnsi" w:hAnsiTheme="majorHAnsi" w:cstheme="majorHAnsi"/>
          <w:sz w:val="21"/>
          <w:szCs w:val="21"/>
        </w:rPr>
      </w:pPr>
      <w:r w:rsidRPr="006A780D">
        <w:rPr>
          <w:rFonts w:asciiTheme="majorHAnsi" w:hAnsiTheme="majorHAnsi" w:cstheme="majorHAnsi"/>
          <w:sz w:val="21"/>
          <w:szCs w:val="21"/>
        </w:rPr>
        <w:t>6.1.1</w:t>
      </w:r>
      <w:r w:rsidRPr="006A780D">
        <w:rPr>
          <w:rFonts w:asciiTheme="majorHAnsi" w:hAnsiTheme="majorHAnsi" w:cstheme="majorHAnsi"/>
          <w:sz w:val="21"/>
          <w:szCs w:val="21"/>
        </w:rPr>
        <w:tab/>
        <w:t>Disclosure shall be in clear, plain language. It need not name the specific tool but must indicate that AI-assisted processing occurred and human oversight was applied.</w:t>
      </w:r>
    </w:p>
    <w:p w14:paraId="30BF300D" w14:textId="77777777" w:rsidR="006A780D" w:rsidRDefault="006A780D" w:rsidP="006A780D">
      <w:pPr>
        <w:pBdr>
          <w:bottom w:val="single" w:sz="6" w:space="4" w:color="5B2D8E"/>
        </w:pBdr>
        <w:spacing w:after="120"/>
        <w:rPr>
          <w:rFonts w:asciiTheme="majorHAnsi" w:hAnsiTheme="majorHAnsi" w:cstheme="majorHAnsi"/>
          <w:sz w:val="21"/>
          <w:szCs w:val="21"/>
        </w:rPr>
      </w:pPr>
    </w:p>
    <w:p w14:paraId="013A941C" w14:textId="77777777" w:rsidR="006A780D" w:rsidRDefault="006A780D" w:rsidP="006A780D">
      <w:pPr>
        <w:spacing w:before="200" w:after="80"/>
      </w:pPr>
      <w:r>
        <w:rPr>
          <w:rFonts w:ascii="Cambria Math" w:eastAsia="Arial" w:hAnsi="Cambria Math" w:cs="Cambria Math"/>
          <w:b/>
          <w:bCs/>
          <w:color w:val="5F2EDB"/>
          <w:sz w:val="22"/>
          <w:szCs w:val="22"/>
        </w:rPr>
        <w:t>▶</w:t>
      </w:r>
      <w:r>
        <w:rPr>
          <w:rFonts w:ascii="Arial" w:eastAsia="Arial" w:hAnsi="Arial" w:cs="Arial"/>
          <w:b/>
          <w:bCs/>
          <w:color w:val="5F2EDB"/>
          <w:sz w:val="22"/>
          <w:szCs w:val="22"/>
        </w:rPr>
        <w:t xml:space="preserve"> DECISION REQUIRED: Client/customer disclosure</w:t>
      </w:r>
    </w:p>
    <w:p w14:paraId="08B079C9" w14:textId="77777777" w:rsidR="006A780D" w:rsidRDefault="006A780D" w:rsidP="006A780D">
      <w:pPr>
        <w:spacing w:before="200" w:after="80"/>
      </w:pPr>
    </w:p>
    <w:tbl>
      <w:tblPr>
        <w:tblStyle w:val="TableGrid"/>
        <w:tblW w:w="0" w:type="auto"/>
        <w:tblLook w:val="04A0" w:firstRow="1" w:lastRow="0" w:firstColumn="1" w:lastColumn="0" w:noHBand="0" w:noVBand="1"/>
      </w:tblPr>
      <w:tblGrid>
        <w:gridCol w:w="957"/>
        <w:gridCol w:w="2502"/>
        <w:gridCol w:w="6395"/>
      </w:tblGrid>
      <w:tr w:rsidR="006A780D" w14:paraId="2EC393F5" w14:textId="77777777" w:rsidTr="006C4F2F">
        <w:sdt>
          <w:sdtPr>
            <w:rPr>
              <w:rFonts w:asciiTheme="majorHAnsi" w:hAnsiTheme="majorHAnsi" w:cstheme="majorHAnsi"/>
              <w:sz w:val="21"/>
              <w:szCs w:val="21"/>
            </w:rPr>
            <w:id w:val="1050353638"/>
            <w14:checkbox>
              <w14:checked w14:val="0"/>
              <w14:checkedState w14:val="2612" w14:font="MS Gothic"/>
              <w14:uncheckedState w14:val="2610" w14:font="MS Gothic"/>
            </w14:checkbox>
          </w:sdtPr>
          <w:sdtEndPr/>
          <w:sdtContent>
            <w:tc>
              <w:tcPr>
                <w:tcW w:w="957" w:type="dxa"/>
              </w:tcPr>
              <w:p w14:paraId="753CC5B2" w14:textId="77777777" w:rsidR="006A780D" w:rsidRPr="006A780D" w:rsidRDefault="006A780D" w:rsidP="006C4F2F">
                <w:pPr>
                  <w:spacing w:before="200" w:after="80"/>
                  <w:rPr>
                    <w:rFonts w:asciiTheme="majorHAnsi" w:hAnsiTheme="majorHAnsi" w:cstheme="majorHAnsi"/>
                    <w:sz w:val="21"/>
                    <w:szCs w:val="21"/>
                  </w:rPr>
                </w:pPr>
                <w:r w:rsidRPr="006A780D">
                  <w:rPr>
                    <w:rFonts w:ascii="Segoe UI Symbol" w:eastAsia="MS Gothic" w:hAnsi="Segoe UI Symbol" w:cs="Segoe UI Symbol"/>
                    <w:sz w:val="21"/>
                    <w:szCs w:val="21"/>
                  </w:rPr>
                  <w:t>☐</w:t>
                </w:r>
              </w:p>
            </w:tc>
          </w:sdtContent>
        </w:sdt>
        <w:tc>
          <w:tcPr>
            <w:tcW w:w="2502" w:type="dxa"/>
            <w:shd w:val="clear" w:color="auto" w:fill="EDE7F6"/>
          </w:tcPr>
          <w:p w14:paraId="377927EA" w14:textId="77777777" w:rsidR="006A780D" w:rsidRPr="006A780D" w:rsidRDefault="006A780D" w:rsidP="006C4F2F">
            <w:pPr>
              <w:spacing w:before="200" w:after="80"/>
              <w:rPr>
                <w:rFonts w:asciiTheme="majorHAnsi" w:eastAsia="Arial" w:hAnsiTheme="majorHAnsi" w:cstheme="majorHAnsi"/>
                <w:b/>
                <w:bCs/>
                <w:color w:val="5B2D8E"/>
                <w:sz w:val="21"/>
                <w:szCs w:val="21"/>
              </w:rPr>
            </w:pPr>
            <w:r w:rsidRPr="006A780D">
              <w:rPr>
                <w:rFonts w:asciiTheme="majorHAnsi" w:eastAsia="Arial" w:hAnsiTheme="majorHAnsi" w:cstheme="majorHAnsi"/>
                <w:b/>
                <w:bCs/>
                <w:color w:val="5B2D8E"/>
                <w:sz w:val="21"/>
                <w:szCs w:val="21"/>
              </w:rPr>
              <w:t>Conservative</w:t>
            </w:r>
          </w:p>
        </w:tc>
        <w:tc>
          <w:tcPr>
            <w:tcW w:w="6395" w:type="dxa"/>
          </w:tcPr>
          <w:p w14:paraId="3DFD055D" w14:textId="2905D539" w:rsidR="006A780D" w:rsidRPr="006A780D" w:rsidRDefault="006A780D" w:rsidP="006C4F2F">
            <w:pPr>
              <w:spacing w:before="200" w:after="80"/>
              <w:rPr>
                <w:rFonts w:asciiTheme="majorHAnsi" w:hAnsiTheme="majorHAnsi" w:cstheme="majorHAnsi"/>
                <w:sz w:val="21"/>
                <w:szCs w:val="21"/>
              </w:rPr>
            </w:pPr>
            <w:r w:rsidRPr="006A780D">
              <w:rPr>
                <w:rFonts w:asciiTheme="majorHAnsi" w:eastAsia="Arial" w:hAnsiTheme="majorHAnsi" w:cstheme="majorHAnsi"/>
                <w:color w:val="1A1A1A"/>
                <w:sz w:val="21"/>
                <w:szCs w:val="21"/>
              </w:rPr>
              <w:t xml:space="preserve">AI involvement must be disclosed in all cases where AI tools contributed to any </w:t>
            </w:r>
            <w:proofErr w:type="gramStart"/>
            <w:r w:rsidRPr="006A780D">
              <w:rPr>
                <w:rFonts w:asciiTheme="majorHAnsi" w:eastAsia="Arial" w:hAnsiTheme="majorHAnsi" w:cstheme="majorHAnsi"/>
                <w:color w:val="1A1A1A"/>
                <w:sz w:val="21"/>
                <w:szCs w:val="21"/>
              </w:rPr>
              <w:t>deliverable</w:t>
            </w:r>
            <w:proofErr w:type="gramEnd"/>
            <w:r w:rsidRPr="006A780D">
              <w:rPr>
                <w:rFonts w:asciiTheme="majorHAnsi" w:eastAsia="Arial" w:hAnsiTheme="majorHAnsi" w:cstheme="majorHAnsi"/>
                <w:color w:val="1A1A1A"/>
                <w:sz w:val="21"/>
                <w:szCs w:val="21"/>
              </w:rPr>
              <w:t>, communication, or decision.</w:t>
            </w:r>
          </w:p>
        </w:tc>
      </w:tr>
      <w:tr w:rsidR="006A780D" w14:paraId="57510B7B" w14:textId="77777777" w:rsidTr="006C4F2F">
        <w:sdt>
          <w:sdtPr>
            <w:rPr>
              <w:rFonts w:asciiTheme="majorHAnsi" w:hAnsiTheme="majorHAnsi" w:cstheme="majorHAnsi"/>
              <w:sz w:val="21"/>
              <w:szCs w:val="21"/>
            </w:rPr>
            <w:id w:val="399486266"/>
            <w14:checkbox>
              <w14:checked w14:val="0"/>
              <w14:checkedState w14:val="2612" w14:font="MS Gothic"/>
              <w14:uncheckedState w14:val="2610" w14:font="MS Gothic"/>
            </w14:checkbox>
          </w:sdtPr>
          <w:sdtEndPr/>
          <w:sdtContent>
            <w:tc>
              <w:tcPr>
                <w:tcW w:w="957" w:type="dxa"/>
              </w:tcPr>
              <w:p w14:paraId="200FE94F" w14:textId="77777777" w:rsidR="006A780D" w:rsidRPr="006A780D" w:rsidRDefault="006A780D" w:rsidP="006C4F2F">
                <w:pPr>
                  <w:spacing w:before="200" w:after="80"/>
                  <w:rPr>
                    <w:rFonts w:asciiTheme="majorHAnsi" w:hAnsiTheme="majorHAnsi" w:cstheme="majorHAnsi"/>
                    <w:sz w:val="21"/>
                    <w:szCs w:val="21"/>
                  </w:rPr>
                </w:pPr>
                <w:r w:rsidRPr="006A780D">
                  <w:rPr>
                    <w:rFonts w:ascii="Segoe UI Symbol" w:eastAsia="MS Gothic" w:hAnsi="Segoe UI Symbol" w:cs="Segoe UI Symbol"/>
                    <w:sz w:val="21"/>
                    <w:szCs w:val="21"/>
                  </w:rPr>
                  <w:t>☐</w:t>
                </w:r>
              </w:p>
            </w:tc>
          </w:sdtContent>
        </w:sdt>
        <w:tc>
          <w:tcPr>
            <w:tcW w:w="2502" w:type="dxa"/>
            <w:shd w:val="clear" w:color="auto" w:fill="EDE7F6"/>
          </w:tcPr>
          <w:p w14:paraId="1D76443B" w14:textId="77777777" w:rsidR="006A780D" w:rsidRPr="006A780D" w:rsidRDefault="006A780D" w:rsidP="006C4F2F">
            <w:pPr>
              <w:spacing w:before="200" w:after="80"/>
              <w:rPr>
                <w:rFonts w:asciiTheme="majorHAnsi" w:eastAsia="Arial" w:hAnsiTheme="majorHAnsi" w:cstheme="majorHAnsi"/>
                <w:b/>
                <w:bCs/>
                <w:color w:val="5B2D8E"/>
                <w:sz w:val="21"/>
                <w:szCs w:val="21"/>
              </w:rPr>
            </w:pPr>
            <w:r w:rsidRPr="006A780D">
              <w:rPr>
                <w:rFonts w:asciiTheme="majorHAnsi" w:eastAsia="Arial" w:hAnsiTheme="majorHAnsi" w:cstheme="majorHAnsi"/>
                <w:b/>
                <w:bCs/>
                <w:color w:val="5B2D8E"/>
                <w:sz w:val="21"/>
                <w:szCs w:val="21"/>
              </w:rPr>
              <w:t>Balanced</w:t>
            </w:r>
          </w:p>
        </w:tc>
        <w:tc>
          <w:tcPr>
            <w:tcW w:w="6395" w:type="dxa"/>
          </w:tcPr>
          <w:p w14:paraId="5D245EAD" w14:textId="12577966" w:rsidR="006A780D" w:rsidRPr="006A780D" w:rsidRDefault="006A780D" w:rsidP="006C4F2F">
            <w:pPr>
              <w:spacing w:before="200" w:after="80"/>
              <w:rPr>
                <w:rFonts w:asciiTheme="majorHAnsi" w:hAnsiTheme="majorHAnsi" w:cstheme="majorHAnsi"/>
                <w:sz w:val="21"/>
                <w:szCs w:val="21"/>
              </w:rPr>
            </w:pPr>
            <w:r w:rsidRPr="006A780D">
              <w:rPr>
                <w:rFonts w:asciiTheme="majorHAnsi" w:eastAsia="Arial" w:hAnsiTheme="majorHAnsi" w:cstheme="majorHAnsi"/>
                <w:color w:val="1A1A1A"/>
                <w:sz w:val="21"/>
                <w:szCs w:val="21"/>
              </w:rPr>
              <w:t xml:space="preserve">AI involvement must be disclosed where AI materially contributed to a </w:t>
            </w:r>
            <w:proofErr w:type="gramStart"/>
            <w:r w:rsidRPr="006A780D">
              <w:rPr>
                <w:rFonts w:asciiTheme="majorHAnsi" w:eastAsia="Arial" w:hAnsiTheme="majorHAnsi" w:cstheme="majorHAnsi"/>
                <w:color w:val="1A1A1A"/>
                <w:sz w:val="21"/>
                <w:szCs w:val="21"/>
              </w:rPr>
              <w:t>deliverable</w:t>
            </w:r>
            <w:proofErr w:type="gramEnd"/>
            <w:r w:rsidRPr="006A780D">
              <w:rPr>
                <w:rFonts w:asciiTheme="majorHAnsi" w:eastAsia="Arial" w:hAnsiTheme="majorHAnsi" w:cstheme="majorHAnsi"/>
                <w:color w:val="1A1A1A"/>
                <w:sz w:val="21"/>
                <w:szCs w:val="21"/>
              </w:rPr>
              <w:t xml:space="preserve"> or decision. Routine assistance (grammar, scheduling) need not be disclosed.</w:t>
            </w:r>
          </w:p>
        </w:tc>
      </w:tr>
      <w:tr w:rsidR="006A780D" w14:paraId="0ADA1F0C" w14:textId="77777777" w:rsidTr="006C4F2F">
        <w:sdt>
          <w:sdtPr>
            <w:rPr>
              <w:rFonts w:asciiTheme="majorHAnsi" w:hAnsiTheme="majorHAnsi" w:cstheme="majorHAnsi"/>
              <w:sz w:val="21"/>
              <w:szCs w:val="21"/>
            </w:rPr>
            <w:id w:val="-560407427"/>
            <w14:checkbox>
              <w14:checked w14:val="0"/>
              <w14:checkedState w14:val="2612" w14:font="MS Gothic"/>
              <w14:uncheckedState w14:val="2610" w14:font="MS Gothic"/>
            </w14:checkbox>
          </w:sdtPr>
          <w:sdtEndPr/>
          <w:sdtContent>
            <w:tc>
              <w:tcPr>
                <w:tcW w:w="957" w:type="dxa"/>
              </w:tcPr>
              <w:p w14:paraId="5B325874" w14:textId="77777777" w:rsidR="006A780D" w:rsidRPr="006A780D" w:rsidRDefault="006A780D" w:rsidP="006C4F2F">
                <w:pPr>
                  <w:spacing w:before="200" w:after="80"/>
                  <w:rPr>
                    <w:rFonts w:asciiTheme="majorHAnsi" w:hAnsiTheme="majorHAnsi" w:cstheme="majorHAnsi"/>
                    <w:sz w:val="21"/>
                    <w:szCs w:val="21"/>
                  </w:rPr>
                </w:pPr>
                <w:r w:rsidRPr="006A780D">
                  <w:rPr>
                    <w:rFonts w:ascii="Segoe UI Symbol" w:eastAsia="MS Gothic" w:hAnsi="Segoe UI Symbol" w:cs="Segoe UI Symbol"/>
                    <w:sz w:val="21"/>
                    <w:szCs w:val="21"/>
                  </w:rPr>
                  <w:t>☐</w:t>
                </w:r>
              </w:p>
            </w:tc>
          </w:sdtContent>
        </w:sdt>
        <w:tc>
          <w:tcPr>
            <w:tcW w:w="2502" w:type="dxa"/>
            <w:shd w:val="clear" w:color="auto" w:fill="EDE7F6"/>
          </w:tcPr>
          <w:p w14:paraId="35785420" w14:textId="77777777" w:rsidR="006A780D" w:rsidRPr="006A780D" w:rsidRDefault="006A780D" w:rsidP="006C4F2F">
            <w:pPr>
              <w:spacing w:before="200" w:after="80"/>
              <w:rPr>
                <w:rFonts w:asciiTheme="majorHAnsi" w:eastAsia="Arial" w:hAnsiTheme="majorHAnsi" w:cstheme="majorHAnsi"/>
                <w:b/>
                <w:bCs/>
                <w:color w:val="5B2D8E"/>
                <w:sz w:val="21"/>
                <w:szCs w:val="21"/>
              </w:rPr>
            </w:pPr>
            <w:r w:rsidRPr="006A780D">
              <w:rPr>
                <w:rFonts w:asciiTheme="majorHAnsi" w:eastAsia="Arial" w:hAnsiTheme="majorHAnsi" w:cstheme="majorHAnsi"/>
                <w:b/>
                <w:bCs/>
                <w:color w:val="5B2D8E"/>
                <w:sz w:val="21"/>
                <w:szCs w:val="21"/>
              </w:rPr>
              <w:t>Progressive</w:t>
            </w:r>
          </w:p>
        </w:tc>
        <w:tc>
          <w:tcPr>
            <w:tcW w:w="6395" w:type="dxa"/>
          </w:tcPr>
          <w:p w14:paraId="64401E5F" w14:textId="35591FA7" w:rsidR="006A780D" w:rsidRPr="006A780D" w:rsidRDefault="006A780D" w:rsidP="006C4F2F">
            <w:pPr>
              <w:spacing w:before="200" w:after="80"/>
              <w:rPr>
                <w:rFonts w:asciiTheme="majorHAnsi" w:hAnsiTheme="majorHAnsi" w:cstheme="majorHAnsi"/>
                <w:sz w:val="21"/>
                <w:szCs w:val="21"/>
              </w:rPr>
            </w:pPr>
            <w:r w:rsidRPr="006A780D">
              <w:rPr>
                <w:rFonts w:asciiTheme="majorHAnsi" w:eastAsia="Arial" w:hAnsiTheme="majorHAnsi" w:cstheme="majorHAnsi"/>
                <w:color w:val="1A1A1A"/>
                <w:sz w:val="21"/>
                <w:szCs w:val="21"/>
              </w:rPr>
              <w:t>Disclosure required only where AI made or materially influenced a decision affecting the client, or where regulation mandates it.</w:t>
            </w:r>
          </w:p>
        </w:tc>
      </w:tr>
      <w:tr w:rsidR="006A780D" w14:paraId="44C9A4EA" w14:textId="77777777" w:rsidTr="006C4F2F">
        <w:trPr>
          <w:trHeight w:val="285"/>
        </w:trPr>
        <w:tc>
          <w:tcPr>
            <w:tcW w:w="9854" w:type="dxa"/>
            <w:gridSpan w:val="3"/>
          </w:tcPr>
          <w:p w14:paraId="6CE5BE7D" w14:textId="77777777" w:rsidR="006A780D" w:rsidRPr="006A780D" w:rsidRDefault="006A780D" w:rsidP="006C4F2F">
            <w:pPr>
              <w:spacing w:after="100"/>
              <w:rPr>
                <w:rFonts w:asciiTheme="majorHAnsi" w:eastAsia="Arial" w:hAnsiTheme="majorHAnsi" w:cstheme="majorHAnsi"/>
                <w:color w:val="1A1A1A"/>
                <w:sz w:val="21"/>
                <w:szCs w:val="21"/>
              </w:rPr>
            </w:pPr>
            <w:r w:rsidRPr="006A780D">
              <w:rPr>
                <w:rFonts w:asciiTheme="majorHAnsi" w:eastAsia="Arial" w:hAnsiTheme="majorHAnsi" w:cstheme="majorHAnsi"/>
                <w:color w:val="555555"/>
                <w:sz w:val="21"/>
                <w:szCs w:val="21"/>
              </w:rPr>
              <w:t>Tick one. The selected position becomes the operative clause. Delete the others before final approval</w:t>
            </w:r>
            <w:r w:rsidRPr="006A780D">
              <w:rPr>
                <w:rFonts w:asciiTheme="majorHAnsi" w:eastAsia="Arial" w:hAnsiTheme="majorHAnsi" w:cstheme="majorHAnsi"/>
                <w:i/>
                <w:iCs/>
                <w:color w:val="555555"/>
                <w:sz w:val="21"/>
                <w:szCs w:val="21"/>
              </w:rPr>
              <w:t>.</w:t>
            </w:r>
          </w:p>
        </w:tc>
      </w:tr>
    </w:tbl>
    <w:p w14:paraId="53BB16BB" w14:textId="77777777" w:rsidR="006A780D" w:rsidRDefault="006A780D" w:rsidP="006A780D">
      <w:pPr>
        <w:pBdr>
          <w:bottom w:val="single" w:sz="6" w:space="4" w:color="5B2D8E"/>
        </w:pBdr>
        <w:spacing w:after="120"/>
        <w:rPr>
          <w:rFonts w:asciiTheme="majorHAnsi" w:hAnsiTheme="majorHAnsi" w:cstheme="majorHAnsi"/>
          <w:sz w:val="21"/>
          <w:szCs w:val="21"/>
        </w:rPr>
      </w:pPr>
    </w:p>
    <w:p w14:paraId="67695F1C" w14:textId="77777777" w:rsidR="006A780D" w:rsidRDefault="006A780D" w:rsidP="006A780D">
      <w:pPr>
        <w:pBdr>
          <w:bottom w:val="single" w:sz="6" w:space="4" w:color="5B2D8E"/>
        </w:pBdr>
        <w:spacing w:after="120"/>
        <w:rPr>
          <w:rFonts w:asciiTheme="majorHAnsi" w:hAnsiTheme="majorHAnsi" w:cstheme="majorHAnsi"/>
          <w:sz w:val="21"/>
          <w:szCs w:val="21"/>
        </w:rPr>
      </w:pPr>
    </w:p>
    <w:p w14:paraId="345DC20A" w14:textId="77777777" w:rsidR="006A780D" w:rsidRPr="006A780D" w:rsidRDefault="006A780D" w:rsidP="006A780D">
      <w:pPr>
        <w:pBdr>
          <w:bottom w:val="single" w:sz="6" w:space="4" w:color="5B2D8E"/>
        </w:pBdr>
        <w:spacing w:after="120"/>
        <w:rPr>
          <w:rFonts w:ascii="Arial" w:eastAsia="Arial" w:hAnsi="Arial" w:cs="Arial"/>
          <w:b/>
          <w:bCs/>
          <w:color w:val="5B2D8E"/>
          <w:sz w:val="24"/>
          <w:szCs w:val="24"/>
        </w:rPr>
      </w:pPr>
      <w:r w:rsidRPr="006A780D">
        <w:rPr>
          <w:rFonts w:ascii="Arial" w:eastAsia="Arial" w:hAnsi="Arial" w:cs="Arial"/>
          <w:b/>
          <w:bCs/>
          <w:color w:val="5B2D8E"/>
          <w:sz w:val="24"/>
          <w:szCs w:val="24"/>
        </w:rPr>
        <w:t>6.2 Internal Disclosure</w:t>
      </w:r>
    </w:p>
    <w:p w14:paraId="0BE9C204" w14:textId="77777777"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6.2.1</w:t>
      </w:r>
      <w:r w:rsidRPr="006A780D">
        <w:rPr>
          <w:rFonts w:ascii="Arial" w:hAnsi="Arial" w:cs="Arial"/>
          <w:sz w:val="21"/>
          <w:szCs w:val="21"/>
        </w:rPr>
        <w:tab/>
        <w:t>AI-assisted content shared internally should be labelled “[AI-assisted]” in the document title or metadata. Board papers, management reports, and committee submissions that used AI must note this in the document.</w:t>
      </w:r>
    </w:p>
    <w:p w14:paraId="21C4D8C4" w14:textId="77777777" w:rsidR="006A780D" w:rsidRPr="006A780D" w:rsidRDefault="006A780D" w:rsidP="006A780D">
      <w:pPr>
        <w:pBdr>
          <w:bottom w:val="single" w:sz="6" w:space="4" w:color="5B2D8E"/>
        </w:pBdr>
        <w:spacing w:after="120"/>
        <w:rPr>
          <w:rFonts w:asciiTheme="majorHAnsi" w:hAnsiTheme="majorHAnsi" w:cstheme="majorHAnsi"/>
          <w:sz w:val="21"/>
          <w:szCs w:val="21"/>
        </w:rPr>
      </w:pPr>
    </w:p>
    <w:p w14:paraId="17BC8B5B" w14:textId="77777777" w:rsidR="006A780D" w:rsidRPr="006A780D" w:rsidRDefault="006A780D" w:rsidP="006A780D">
      <w:pPr>
        <w:pBdr>
          <w:bottom w:val="single" w:sz="6" w:space="4" w:color="5B2D8E"/>
        </w:pBdr>
        <w:spacing w:after="120"/>
        <w:rPr>
          <w:rFonts w:ascii="Arial" w:eastAsia="Arial" w:hAnsi="Arial" w:cs="Arial"/>
          <w:b/>
          <w:bCs/>
          <w:color w:val="5B2D8E"/>
          <w:sz w:val="24"/>
          <w:szCs w:val="24"/>
        </w:rPr>
      </w:pPr>
      <w:r w:rsidRPr="006A780D">
        <w:rPr>
          <w:rFonts w:ascii="Arial" w:eastAsia="Arial" w:hAnsi="Arial" w:cs="Arial"/>
          <w:b/>
          <w:bCs/>
          <w:color w:val="5B2D8E"/>
          <w:sz w:val="24"/>
          <w:szCs w:val="24"/>
        </w:rPr>
        <w:t>6.3 Regulatory Disclosure</w:t>
      </w:r>
    </w:p>
    <w:p w14:paraId="5BB914A4" w14:textId="373AE5B8"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6.3.1</w:t>
      </w:r>
      <w:r w:rsidRPr="006A780D">
        <w:rPr>
          <w:rFonts w:ascii="Arial" w:hAnsi="Arial" w:cs="Arial"/>
          <w:sz w:val="21"/>
          <w:szCs w:val="21"/>
        </w:rPr>
        <w:tab/>
        <w:t>Where AI tools are used in regulatory filings, tax returns, audit documentation, or compliance reports, AI use must be disclosed where required by applicable regulation or professional standards. The AI Governance Lead shall maintain awareness of evolving sector-specific disclosure requirements.</w:t>
      </w:r>
    </w:p>
    <w:p w14:paraId="2AC5160B" w14:textId="77777777" w:rsidR="006A780D" w:rsidRDefault="006A780D" w:rsidP="006A780D">
      <w:pPr>
        <w:pBdr>
          <w:bottom w:val="single" w:sz="6" w:space="4" w:color="5B2D8E"/>
        </w:pBdr>
        <w:spacing w:after="120"/>
        <w:rPr>
          <w:rFonts w:asciiTheme="majorHAnsi" w:hAnsiTheme="majorHAnsi" w:cstheme="majorHAnsi"/>
          <w:sz w:val="21"/>
          <w:szCs w:val="21"/>
        </w:rPr>
      </w:pPr>
    </w:p>
    <w:p w14:paraId="1A498F5E" w14:textId="331167FC" w:rsidR="006A780D" w:rsidRPr="00CB1728" w:rsidRDefault="006A780D" w:rsidP="006A780D">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7. Compliance, Enforcement, and Review</w:t>
      </w:r>
    </w:p>
    <w:p w14:paraId="130DB61C" w14:textId="77777777" w:rsidR="006A780D" w:rsidRPr="00046120" w:rsidRDefault="006A780D" w:rsidP="006A780D">
      <w:pPr>
        <w:spacing w:after="160"/>
        <w:rPr>
          <w:rFonts w:ascii="Arial" w:eastAsia="Arial" w:hAnsi="Arial" w:cs="Arial"/>
          <w:b/>
          <w:bCs/>
          <w:color w:val="5B2D8E"/>
          <w:sz w:val="24"/>
          <w:szCs w:val="24"/>
        </w:rPr>
      </w:pPr>
    </w:p>
    <w:p w14:paraId="4DFD80D9" w14:textId="77777777"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7.1</w:t>
      </w:r>
      <w:r w:rsidRPr="006A780D">
        <w:rPr>
          <w:rFonts w:ascii="Arial" w:hAnsi="Arial" w:cs="Arial"/>
          <w:sz w:val="21"/>
          <w:szCs w:val="21"/>
        </w:rPr>
        <w:tab/>
        <w:t>All Personnel are expected to comply with this policy. Non-compliance may result in disciplinary action in accordance with [</w:t>
      </w:r>
      <w:proofErr w:type="spellStart"/>
      <w:r w:rsidRPr="006A780D">
        <w:rPr>
          <w:rFonts w:ascii="Arial" w:hAnsi="Arial" w:cs="Arial"/>
          <w:sz w:val="21"/>
          <w:szCs w:val="21"/>
        </w:rPr>
        <w:t>Organisation</w:t>
      </w:r>
      <w:proofErr w:type="spellEnd"/>
      <w:r w:rsidRPr="006A780D">
        <w:rPr>
          <w:rFonts w:ascii="Arial" w:hAnsi="Arial" w:cs="Arial"/>
          <w:sz w:val="21"/>
          <w:szCs w:val="21"/>
        </w:rPr>
        <w:t xml:space="preserve"> Name]’s disciplinary procedures.</w:t>
      </w:r>
    </w:p>
    <w:p w14:paraId="1144EBF0" w14:textId="77777777"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7.2</w:t>
      </w:r>
      <w:r w:rsidRPr="006A780D">
        <w:rPr>
          <w:rFonts w:ascii="Arial" w:hAnsi="Arial" w:cs="Arial"/>
          <w:sz w:val="21"/>
          <w:szCs w:val="21"/>
        </w:rPr>
        <w:tab/>
        <w:t>The AI Governance Lead will conduct periodic compliance checks, including spot-checks of AI tool usage against the AI inventory.</w:t>
      </w:r>
    </w:p>
    <w:p w14:paraId="1C1C0745" w14:textId="77777777"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7.3</w:t>
      </w:r>
      <w:r w:rsidRPr="006A780D">
        <w:rPr>
          <w:rFonts w:ascii="Arial" w:hAnsi="Arial" w:cs="Arial"/>
          <w:sz w:val="21"/>
          <w:szCs w:val="21"/>
        </w:rPr>
        <w:tab/>
        <w:t>Departments using AI tools not recorded in the inventory must complete a retrospective classification within [14 / 30] days.</w:t>
      </w:r>
    </w:p>
    <w:p w14:paraId="7A4F9491" w14:textId="77777777"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7.4</w:t>
      </w:r>
      <w:r w:rsidRPr="006A780D">
        <w:rPr>
          <w:rFonts w:ascii="Arial" w:hAnsi="Arial" w:cs="Arial"/>
          <w:sz w:val="21"/>
          <w:szCs w:val="21"/>
        </w:rPr>
        <w:tab/>
        <w:t>This policy shall be reviewed every six months from the date of board approval, or sooner if triggered by: a material change in AI regulation, a significant AI-related incident, or the introduction of a new high-risk AI use case.</w:t>
      </w:r>
    </w:p>
    <w:p w14:paraId="5A0368D9" w14:textId="77777777"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7.5</w:t>
      </w:r>
      <w:r w:rsidRPr="006A780D">
        <w:rPr>
          <w:rFonts w:ascii="Arial" w:hAnsi="Arial" w:cs="Arial"/>
          <w:sz w:val="21"/>
          <w:szCs w:val="21"/>
        </w:rPr>
        <w:tab/>
        <w:t>Amendments require approval from [the Board / the relevant committee]. Minor clarifications may be approved by the AI Governance Lead and reported to the Board at the next meeting.</w:t>
      </w:r>
    </w:p>
    <w:p w14:paraId="163BCCEF" w14:textId="4FDA3582" w:rsidR="006A780D" w:rsidRPr="006A780D" w:rsidRDefault="006A780D" w:rsidP="006A780D">
      <w:pPr>
        <w:pBdr>
          <w:bottom w:val="single" w:sz="6" w:space="4" w:color="5B2D8E"/>
        </w:pBdr>
        <w:spacing w:after="120"/>
        <w:rPr>
          <w:rFonts w:ascii="Arial" w:hAnsi="Arial" w:cs="Arial"/>
          <w:sz w:val="21"/>
          <w:szCs w:val="21"/>
        </w:rPr>
      </w:pPr>
      <w:r w:rsidRPr="006A780D">
        <w:rPr>
          <w:rFonts w:ascii="Arial" w:hAnsi="Arial" w:cs="Arial"/>
          <w:sz w:val="21"/>
          <w:szCs w:val="21"/>
        </w:rPr>
        <w:t>7.6</w:t>
      </w:r>
      <w:r w:rsidRPr="006A780D">
        <w:rPr>
          <w:rFonts w:ascii="Arial" w:hAnsi="Arial" w:cs="Arial"/>
          <w:sz w:val="21"/>
          <w:szCs w:val="21"/>
        </w:rPr>
        <w:tab/>
        <w:t>Each version of this policy shall be retained for a minimum of [three / five] years for audit and compliance purposes.</w:t>
      </w:r>
    </w:p>
    <w:p w14:paraId="00469FF9" w14:textId="77777777" w:rsidR="006A780D" w:rsidRDefault="006A780D" w:rsidP="006A780D">
      <w:pPr>
        <w:pBdr>
          <w:bottom w:val="single" w:sz="6" w:space="4" w:color="5B2D8E"/>
        </w:pBdr>
        <w:spacing w:after="120"/>
        <w:rPr>
          <w:rFonts w:asciiTheme="majorHAnsi" w:hAnsiTheme="majorHAnsi" w:cstheme="majorHAnsi"/>
          <w:sz w:val="21"/>
          <w:szCs w:val="21"/>
        </w:rPr>
      </w:pPr>
    </w:p>
    <w:p w14:paraId="52569A0E" w14:textId="77777777" w:rsidR="006A780D" w:rsidRDefault="006A780D" w:rsidP="006A780D">
      <w:pPr>
        <w:pBdr>
          <w:bottom w:val="single" w:sz="6" w:space="4" w:color="5B2D8E"/>
        </w:pBdr>
        <w:spacing w:after="120"/>
        <w:rPr>
          <w:rFonts w:asciiTheme="majorHAnsi" w:hAnsiTheme="majorHAnsi" w:cstheme="majorHAnsi"/>
          <w:sz w:val="21"/>
          <w:szCs w:val="21"/>
        </w:rPr>
      </w:pPr>
    </w:p>
    <w:p w14:paraId="0BC62E9A" w14:textId="77777777" w:rsidR="000A4DC7" w:rsidRDefault="000A4DC7" w:rsidP="006A780D">
      <w:pPr>
        <w:pBdr>
          <w:bottom w:val="single" w:sz="6" w:space="4" w:color="5B2D8E"/>
        </w:pBdr>
        <w:spacing w:after="120"/>
        <w:rPr>
          <w:rFonts w:asciiTheme="majorHAnsi" w:hAnsiTheme="majorHAnsi" w:cstheme="majorHAnsi"/>
          <w:sz w:val="21"/>
          <w:szCs w:val="21"/>
        </w:rPr>
      </w:pPr>
    </w:p>
    <w:p w14:paraId="28DCF6E6" w14:textId="77777777" w:rsidR="000A4DC7" w:rsidRDefault="000A4DC7" w:rsidP="006A780D">
      <w:pPr>
        <w:pBdr>
          <w:bottom w:val="single" w:sz="6" w:space="4" w:color="5B2D8E"/>
        </w:pBdr>
        <w:spacing w:after="120"/>
        <w:rPr>
          <w:rFonts w:asciiTheme="majorHAnsi" w:hAnsiTheme="majorHAnsi" w:cstheme="majorHAnsi"/>
          <w:sz w:val="21"/>
          <w:szCs w:val="21"/>
        </w:rPr>
      </w:pPr>
    </w:p>
    <w:p w14:paraId="2FCDA004" w14:textId="77777777" w:rsidR="00CB1728" w:rsidRDefault="00CB1728" w:rsidP="006A780D">
      <w:pPr>
        <w:pBdr>
          <w:bottom w:val="single" w:sz="6" w:space="4" w:color="5B2D8E"/>
        </w:pBdr>
        <w:spacing w:after="120"/>
        <w:rPr>
          <w:rFonts w:asciiTheme="majorHAnsi" w:hAnsiTheme="majorHAnsi" w:cstheme="majorHAnsi"/>
          <w:sz w:val="21"/>
          <w:szCs w:val="21"/>
        </w:rPr>
      </w:pPr>
    </w:p>
    <w:p w14:paraId="3DD01C84" w14:textId="77777777" w:rsidR="000A4DC7" w:rsidRDefault="000A4DC7" w:rsidP="006A780D">
      <w:pPr>
        <w:pBdr>
          <w:bottom w:val="single" w:sz="6" w:space="4" w:color="5B2D8E"/>
        </w:pBdr>
        <w:spacing w:after="120"/>
        <w:rPr>
          <w:rFonts w:asciiTheme="majorHAnsi" w:hAnsiTheme="majorHAnsi" w:cstheme="majorHAnsi"/>
          <w:sz w:val="21"/>
          <w:szCs w:val="21"/>
        </w:rPr>
      </w:pPr>
    </w:p>
    <w:p w14:paraId="5FC9CD3C" w14:textId="77777777" w:rsidR="000A4DC7" w:rsidRDefault="000A4DC7" w:rsidP="006A780D">
      <w:pPr>
        <w:pBdr>
          <w:bottom w:val="single" w:sz="6" w:space="4" w:color="5B2D8E"/>
        </w:pBdr>
        <w:spacing w:after="120"/>
        <w:rPr>
          <w:rFonts w:asciiTheme="majorHAnsi" w:hAnsiTheme="majorHAnsi" w:cstheme="majorHAnsi"/>
          <w:sz w:val="21"/>
          <w:szCs w:val="21"/>
        </w:rPr>
      </w:pPr>
    </w:p>
    <w:p w14:paraId="56DFF6D5" w14:textId="77777777" w:rsidR="000A4DC7" w:rsidRDefault="000A4DC7" w:rsidP="006A780D">
      <w:pPr>
        <w:pBdr>
          <w:bottom w:val="single" w:sz="6" w:space="4" w:color="5B2D8E"/>
        </w:pBdr>
        <w:spacing w:after="120"/>
        <w:rPr>
          <w:rFonts w:asciiTheme="majorHAnsi" w:hAnsiTheme="majorHAnsi" w:cstheme="majorHAnsi"/>
          <w:sz w:val="21"/>
          <w:szCs w:val="21"/>
        </w:rPr>
      </w:pPr>
    </w:p>
    <w:p w14:paraId="23B2DEC0" w14:textId="77777777" w:rsidR="000A4DC7" w:rsidRPr="00CB1728" w:rsidRDefault="000A4DC7" w:rsidP="000A4DC7">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Appendix: How This Policy Works in Practice</w:t>
      </w:r>
    </w:p>
    <w:p w14:paraId="0E0BBB7A" w14:textId="0DF9CB6A" w:rsidR="000A4DC7" w:rsidRPr="000A4DC7" w:rsidRDefault="000A4DC7" w:rsidP="000A4DC7">
      <w:pPr>
        <w:pBdr>
          <w:bottom w:val="single" w:sz="6" w:space="4" w:color="5B2D8E"/>
        </w:pBdr>
        <w:spacing w:after="120"/>
        <w:rPr>
          <w:rFonts w:ascii="Arial" w:hAnsi="Arial" w:cs="Arial"/>
          <w:sz w:val="21"/>
          <w:szCs w:val="21"/>
        </w:rPr>
      </w:pPr>
      <w:r>
        <w:rPr>
          <w:rFonts w:ascii="Arial" w:hAnsi="Arial" w:cs="Arial"/>
          <w:sz w:val="21"/>
          <w:szCs w:val="21"/>
        </w:rPr>
        <w:br/>
      </w:r>
      <w:r w:rsidRPr="000A4DC7">
        <w:rPr>
          <w:rFonts w:ascii="Arial" w:hAnsi="Arial" w:cs="Arial"/>
          <w:sz w:val="21"/>
          <w:szCs w:val="21"/>
        </w:rPr>
        <w:t>This section is for everyone who uses AI tools at work. It explains what the policy means in practice, using a concrete example.</w:t>
      </w:r>
    </w:p>
    <w:p w14:paraId="6B63DCEB" w14:textId="77777777" w:rsidR="000A4DC7" w:rsidRPr="000A4DC7" w:rsidRDefault="000A4DC7" w:rsidP="000A4DC7">
      <w:pPr>
        <w:pBdr>
          <w:bottom w:val="single" w:sz="6" w:space="4" w:color="5B2D8E"/>
        </w:pBdr>
        <w:spacing w:after="120"/>
        <w:rPr>
          <w:rFonts w:ascii="Arial" w:eastAsia="Arial" w:hAnsi="Arial" w:cs="Arial"/>
          <w:b/>
          <w:bCs/>
          <w:color w:val="5B2D8E"/>
          <w:sz w:val="21"/>
          <w:szCs w:val="21"/>
        </w:rPr>
      </w:pPr>
      <w:r w:rsidRPr="000A4DC7">
        <w:rPr>
          <w:rFonts w:ascii="Arial" w:eastAsia="Arial" w:hAnsi="Arial" w:cs="Arial"/>
          <w:b/>
          <w:bCs/>
          <w:color w:val="5B2D8E"/>
          <w:sz w:val="21"/>
          <w:szCs w:val="21"/>
        </w:rPr>
        <w:t>Scenario: Someone in your sales team starts using a new AI tool to draft client proposals.</w:t>
      </w:r>
    </w:p>
    <w:p w14:paraId="522615D7" w14:textId="736275F9" w:rsidR="000A4DC7" w:rsidRPr="000A4DC7" w:rsidRDefault="000A4DC7" w:rsidP="000A4DC7">
      <w:pPr>
        <w:pBdr>
          <w:bottom w:val="single" w:sz="6" w:space="4" w:color="5B2D8E"/>
        </w:pBdr>
        <w:spacing w:after="120"/>
        <w:rPr>
          <w:rFonts w:ascii="Arial" w:hAnsi="Arial" w:cs="Arial"/>
          <w:sz w:val="21"/>
          <w:szCs w:val="21"/>
        </w:rPr>
      </w:pPr>
      <w:r w:rsidRPr="000A4DC7">
        <w:rPr>
          <w:rFonts w:ascii="Arial" w:eastAsia="Arial" w:hAnsi="Arial" w:cs="Arial"/>
          <w:b/>
          <w:bCs/>
          <w:color w:val="5B2D8E"/>
          <w:sz w:val="24"/>
          <w:szCs w:val="24"/>
        </w:rPr>
        <w:t>Step 1</w:t>
      </w:r>
      <w:r>
        <w:rPr>
          <w:rFonts w:ascii="Arial" w:hAnsi="Arial" w:cs="Arial"/>
          <w:sz w:val="21"/>
          <w:szCs w:val="21"/>
        </w:rPr>
        <w:t xml:space="preserve">. </w:t>
      </w:r>
      <w:r w:rsidRPr="000A4DC7">
        <w:rPr>
          <w:rFonts w:ascii="Arial" w:hAnsi="Arial" w:cs="Arial"/>
          <w:sz w:val="21"/>
          <w:szCs w:val="21"/>
        </w:rPr>
        <w:t xml:space="preserve">Check the AI inventory. Is this tool already listed? If yes, follow the classification action: ADOPT means go ahead with basic guardrails; FORMALISE means </w:t>
      </w:r>
      <w:r w:rsidR="00CB1728" w:rsidRPr="000A4DC7">
        <w:rPr>
          <w:rFonts w:ascii="Arial" w:hAnsi="Arial" w:cs="Arial"/>
          <w:sz w:val="21"/>
          <w:szCs w:val="21"/>
        </w:rPr>
        <w:t>checking</w:t>
      </w:r>
      <w:r w:rsidRPr="000A4DC7">
        <w:rPr>
          <w:rFonts w:ascii="Arial" w:hAnsi="Arial" w:cs="Arial"/>
          <w:sz w:val="21"/>
          <w:szCs w:val="21"/>
        </w:rPr>
        <w:t xml:space="preserve"> the conditions and get approval first; MONITOR means limited use only; BLOCK means stop.</w:t>
      </w:r>
    </w:p>
    <w:p w14:paraId="1A20AF0D" w14:textId="049AD926" w:rsidR="000A4DC7" w:rsidRPr="000A4DC7" w:rsidRDefault="000A4DC7" w:rsidP="000A4DC7">
      <w:pPr>
        <w:pBdr>
          <w:bottom w:val="single" w:sz="6" w:space="4" w:color="5B2D8E"/>
        </w:pBdr>
        <w:spacing w:after="120"/>
        <w:rPr>
          <w:rFonts w:ascii="Arial" w:hAnsi="Arial" w:cs="Arial"/>
          <w:sz w:val="21"/>
          <w:szCs w:val="21"/>
        </w:rPr>
      </w:pPr>
      <w:r w:rsidRPr="000A4DC7">
        <w:rPr>
          <w:rFonts w:ascii="Arial" w:eastAsia="Arial" w:hAnsi="Arial" w:cs="Arial"/>
          <w:b/>
          <w:bCs/>
          <w:color w:val="5B2D8E"/>
          <w:sz w:val="24"/>
          <w:szCs w:val="24"/>
        </w:rPr>
        <w:t>Step 2</w:t>
      </w:r>
      <w:r>
        <w:rPr>
          <w:rFonts w:ascii="Arial" w:eastAsia="Arial" w:hAnsi="Arial" w:cs="Arial"/>
          <w:b/>
          <w:bCs/>
          <w:color w:val="5B2D8E"/>
          <w:sz w:val="24"/>
          <w:szCs w:val="24"/>
        </w:rPr>
        <w:t xml:space="preserve">. </w:t>
      </w:r>
      <w:r w:rsidRPr="000A4DC7">
        <w:rPr>
          <w:rFonts w:ascii="Arial" w:hAnsi="Arial" w:cs="Arial"/>
          <w:sz w:val="21"/>
          <w:szCs w:val="21"/>
        </w:rPr>
        <w:t xml:space="preserve">If the tool isn’t listed, notify the AI Governance Lead (or your line manager, who escalates). The tool gets added to the inventory and assessed. Until it’s classified, treat it as MONITOR </w:t>
      </w:r>
      <w:r w:rsidR="00CB1728">
        <w:rPr>
          <w:rFonts w:ascii="Arial" w:hAnsi="Arial" w:cs="Arial"/>
          <w:sz w:val="21"/>
          <w:szCs w:val="21"/>
        </w:rPr>
        <w:t>-</w:t>
      </w:r>
      <w:r w:rsidRPr="000A4DC7">
        <w:rPr>
          <w:rFonts w:ascii="Arial" w:hAnsi="Arial" w:cs="Arial"/>
          <w:sz w:val="21"/>
          <w:szCs w:val="21"/>
        </w:rPr>
        <w:t xml:space="preserve"> limited use, no sensitive data. If the tool was deliberately procured by IT and already has a vendor assessment, that assessment feeds into the classification.</w:t>
      </w:r>
    </w:p>
    <w:p w14:paraId="72E8464F" w14:textId="2CF41B75" w:rsidR="000A4DC7" w:rsidRPr="000A4DC7" w:rsidRDefault="000A4DC7" w:rsidP="000A4DC7">
      <w:pPr>
        <w:pBdr>
          <w:bottom w:val="single" w:sz="6" w:space="4" w:color="5B2D8E"/>
        </w:pBdr>
        <w:spacing w:after="120"/>
        <w:rPr>
          <w:rFonts w:ascii="Arial" w:hAnsi="Arial" w:cs="Arial"/>
          <w:sz w:val="21"/>
          <w:szCs w:val="21"/>
        </w:rPr>
      </w:pPr>
      <w:r w:rsidRPr="000A4DC7">
        <w:rPr>
          <w:rFonts w:ascii="Arial" w:eastAsia="Arial" w:hAnsi="Arial" w:cs="Arial"/>
          <w:b/>
          <w:bCs/>
          <w:color w:val="5B2D8E"/>
          <w:sz w:val="24"/>
          <w:szCs w:val="24"/>
        </w:rPr>
        <w:t>Step 3</w:t>
      </w:r>
      <w:r>
        <w:rPr>
          <w:rFonts w:ascii="Arial" w:eastAsia="Arial" w:hAnsi="Arial" w:cs="Arial"/>
          <w:b/>
          <w:bCs/>
          <w:color w:val="5B2D8E"/>
          <w:sz w:val="24"/>
          <w:szCs w:val="24"/>
        </w:rPr>
        <w:t xml:space="preserve">. </w:t>
      </w:r>
      <w:r w:rsidRPr="000A4DC7">
        <w:rPr>
          <w:rFonts w:ascii="Arial" w:hAnsi="Arial" w:cs="Arial"/>
          <w:sz w:val="21"/>
          <w:szCs w:val="21"/>
        </w:rPr>
        <w:t xml:space="preserve">Before putting anything into the tool, ask: what data am I inputting? Internal text with no personal or client data </w:t>
      </w:r>
      <w:r w:rsidR="00CB1728">
        <w:rPr>
          <w:rFonts w:ascii="Arial" w:hAnsi="Arial" w:cs="Arial"/>
          <w:sz w:val="21"/>
          <w:szCs w:val="21"/>
        </w:rPr>
        <w:t>-</w:t>
      </w:r>
      <w:r w:rsidRPr="000A4DC7">
        <w:rPr>
          <w:rFonts w:ascii="Arial" w:hAnsi="Arial" w:cs="Arial"/>
          <w:sz w:val="21"/>
          <w:szCs w:val="21"/>
        </w:rPr>
        <w:t xml:space="preserve"> fine for most ADOPT or FORMALISE tools. Client names, financials, or anything confidential </w:t>
      </w:r>
      <w:r w:rsidR="00CB1728">
        <w:rPr>
          <w:rFonts w:ascii="Arial" w:hAnsi="Arial" w:cs="Arial"/>
          <w:sz w:val="21"/>
          <w:szCs w:val="21"/>
        </w:rPr>
        <w:t>-</w:t>
      </w:r>
      <w:r w:rsidRPr="000A4DC7">
        <w:rPr>
          <w:rFonts w:ascii="Arial" w:hAnsi="Arial" w:cs="Arial"/>
          <w:sz w:val="21"/>
          <w:szCs w:val="21"/>
        </w:rPr>
        <w:t xml:space="preserve"> stop and check the data classification table in Section 4.</w:t>
      </w:r>
    </w:p>
    <w:p w14:paraId="53DE3491" w14:textId="36E8EA88" w:rsidR="000A4DC7" w:rsidRPr="000A4DC7" w:rsidRDefault="000A4DC7" w:rsidP="000A4DC7">
      <w:pPr>
        <w:pBdr>
          <w:bottom w:val="single" w:sz="6" w:space="4" w:color="5B2D8E"/>
        </w:pBdr>
        <w:spacing w:after="120"/>
        <w:rPr>
          <w:rFonts w:ascii="Arial" w:hAnsi="Arial" w:cs="Arial"/>
          <w:sz w:val="21"/>
          <w:szCs w:val="21"/>
        </w:rPr>
      </w:pPr>
      <w:r w:rsidRPr="000A4DC7">
        <w:rPr>
          <w:rFonts w:ascii="Arial" w:eastAsia="Arial" w:hAnsi="Arial" w:cs="Arial"/>
          <w:b/>
          <w:bCs/>
          <w:color w:val="5B2D8E"/>
          <w:sz w:val="24"/>
          <w:szCs w:val="24"/>
        </w:rPr>
        <w:t>Step 4</w:t>
      </w:r>
      <w:r>
        <w:rPr>
          <w:rFonts w:ascii="Arial" w:eastAsia="Arial" w:hAnsi="Arial" w:cs="Arial"/>
          <w:b/>
          <w:bCs/>
          <w:color w:val="5B2D8E"/>
          <w:sz w:val="24"/>
          <w:szCs w:val="24"/>
        </w:rPr>
        <w:t xml:space="preserve">. </w:t>
      </w:r>
      <w:r w:rsidRPr="000A4DC7">
        <w:rPr>
          <w:rFonts w:ascii="Arial" w:hAnsi="Arial" w:cs="Arial"/>
          <w:sz w:val="21"/>
          <w:szCs w:val="21"/>
        </w:rPr>
        <w:t>Review anything the AI produces before it goes to the client. Don’t copy-paste AI output into a client email without reading it. This isn’t optional</w:t>
      </w:r>
      <w:r w:rsidR="00CB1728">
        <w:rPr>
          <w:rFonts w:ascii="Arial" w:hAnsi="Arial" w:cs="Arial"/>
          <w:sz w:val="21"/>
          <w:szCs w:val="21"/>
        </w:rPr>
        <w:t>,</w:t>
      </w:r>
      <w:r w:rsidRPr="000A4DC7">
        <w:rPr>
          <w:rFonts w:ascii="Arial" w:hAnsi="Arial" w:cs="Arial"/>
          <w:sz w:val="21"/>
          <w:szCs w:val="21"/>
        </w:rPr>
        <w:t xml:space="preserve"> it’s a policy requirement (Section 5.2).</w:t>
      </w:r>
    </w:p>
    <w:p w14:paraId="3B48F8EC" w14:textId="787AB0D5" w:rsidR="000A4DC7" w:rsidRDefault="000A4DC7" w:rsidP="000A4DC7">
      <w:pPr>
        <w:pBdr>
          <w:bottom w:val="single" w:sz="6" w:space="4" w:color="5B2D8E"/>
        </w:pBdr>
        <w:spacing w:after="120"/>
        <w:rPr>
          <w:rFonts w:ascii="Arial" w:hAnsi="Arial" w:cs="Arial"/>
          <w:sz w:val="21"/>
          <w:szCs w:val="21"/>
        </w:rPr>
      </w:pPr>
      <w:r w:rsidRPr="000A4DC7">
        <w:rPr>
          <w:rFonts w:ascii="Arial" w:eastAsia="Arial" w:hAnsi="Arial" w:cs="Arial"/>
          <w:b/>
          <w:bCs/>
          <w:color w:val="5B2D8E"/>
          <w:sz w:val="24"/>
          <w:szCs w:val="24"/>
        </w:rPr>
        <w:t>Step 5</w:t>
      </w:r>
      <w:r>
        <w:rPr>
          <w:rFonts w:ascii="Arial" w:eastAsia="Arial" w:hAnsi="Arial" w:cs="Arial"/>
          <w:b/>
          <w:bCs/>
          <w:color w:val="5B2D8E"/>
          <w:sz w:val="24"/>
          <w:szCs w:val="24"/>
        </w:rPr>
        <w:t xml:space="preserve">. </w:t>
      </w:r>
      <w:r w:rsidRPr="000A4DC7">
        <w:rPr>
          <w:rFonts w:asciiTheme="majorHAnsi" w:hAnsiTheme="majorHAnsi" w:cstheme="majorHAnsi"/>
          <w:sz w:val="21"/>
          <w:szCs w:val="21"/>
        </w:rPr>
        <w:t>If the</w:t>
      </w:r>
      <w:r w:rsidRPr="000A4DC7">
        <w:rPr>
          <w:rFonts w:ascii="Arial" w:hAnsi="Arial" w:cs="Arial"/>
          <w:sz w:val="21"/>
          <w:szCs w:val="21"/>
        </w:rPr>
        <w:t xml:space="preserve"> proposal goes to the </w:t>
      </w:r>
      <w:r w:rsidRPr="000A4DC7">
        <w:rPr>
          <w:rFonts w:ascii="Arial" w:eastAsia="Arial" w:hAnsi="Arial" w:cs="Arial"/>
          <w:b/>
          <w:bCs/>
          <w:color w:val="5B2D8E"/>
          <w:sz w:val="21"/>
          <w:szCs w:val="21"/>
        </w:rPr>
        <w:t>client</w:t>
      </w:r>
      <w:r w:rsidRPr="000A4DC7">
        <w:rPr>
          <w:rFonts w:ascii="Arial" w:hAnsi="Arial" w:cs="Arial"/>
          <w:sz w:val="21"/>
          <w:szCs w:val="21"/>
        </w:rPr>
        <w:t xml:space="preserve"> and AI materially contributed to its content, disclose that in line with Section 6.</w:t>
      </w:r>
    </w:p>
    <w:p w14:paraId="424B3DD3" w14:textId="77777777" w:rsidR="000A4DC7" w:rsidRDefault="000A4DC7" w:rsidP="000A4DC7">
      <w:pPr>
        <w:pBdr>
          <w:bottom w:val="single" w:sz="6" w:space="4" w:color="5B2D8E"/>
        </w:pBdr>
        <w:spacing w:after="120"/>
        <w:rPr>
          <w:rFonts w:ascii="Arial" w:hAnsi="Arial" w:cs="Arial"/>
          <w:sz w:val="21"/>
          <w:szCs w:val="21"/>
        </w:rPr>
      </w:pPr>
    </w:p>
    <w:tbl>
      <w:tblPr>
        <w:tblStyle w:val="TableGrid"/>
        <w:tblW w:w="0" w:type="auto"/>
        <w:tblLook w:val="04A0" w:firstRow="1" w:lastRow="0" w:firstColumn="1" w:lastColumn="0" w:noHBand="0" w:noVBand="1"/>
      </w:tblPr>
      <w:tblGrid>
        <w:gridCol w:w="9854"/>
      </w:tblGrid>
      <w:tr w:rsidR="000A4DC7" w14:paraId="2B40307E" w14:textId="77777777" w:rsidTr="000A4DC7">
        <w:tc>
          <w:tcPr>
            <w:tcW w:w="9854" w:type="dxa"/>
            <w:shd w:val="clear" w:color="auto" w:fill="EDE7F6"/>
          </w:tcPr>
          <w:p w14:paraId="4820BEB0" w14:textId="214AE400" w:rsidR="000A4DC7" w:rsidRPr="000A4DC7" w:rsidRDefault="000A4DC7" w:rsidP="000A4DC7">
            <w:pPr>
              <w:spacing w:before="40" w:after="40"/>
              <w:rPr>
                <w:rFonts w:ascii="Arial" w:hAnsi="Arial" w:cs="Arial"/>
                <w:sz w:val="21"/>
                <w:szCs w:val="21"/>
              </w:rPr>
            </w:pPr>
            <w:r w:rsidRPr="000A4DC7">
              <w:rPr>
                <w:rFonts w:ascii="Arial" w:eastAsia="Arial" w:hAnsi="Arial" w:cs="Arial"/>
                <w:color w:val="5B2D8E"/>
              </w:rPr>
              <w:t xml:space="preserve">Five steps. That’s the daily reality of this policy. The formal clauses above exist to make these five steps enforceable and </w:t>
            </w:r>
            <w:proofErr w:type="gramStart"/>
            <w:r w:rsidRPr="000A4DC7">
              <w:rPr>
                <w:rFonts w:ascii="Arial" w:eastAsia="Arial" w:hAnsi="Arial" w:cs="Arial"/>
                <w:color w:val="5B2D8E"/>
              </w:rPr>
              <w:t>auditable</w:t>
            </w:r>
            <w:proofErr w:type="gramEnd"/>
            <w:r w:rsidRPr="000A4DC7">
              <w:rPr>
                <w:rFonts w:ascii="Arial" w:eastAsia="Arial" w:hAnsi="Arial" w:cs="Arial"/>
                <w:color w:val="5B2D8E"/>
              </w:rPr>
              <w:t xml:space="preserve"> but this is what it looks like on a Tuesday morning.</w:t>
            </w:r>
          </w:p>
        </w:tc>
      </w:tr>
    </w:tbl>
    <w:p w14:paraId="2D5ED109" w14:textId="77777777" w:rsidR="000A4DC7" w:rsidRDefault="000A4DC7" w:rsidP="000A4DC7">
      <w:pPr>
        <w:pBdr>
          <w:bottom w:val="single" w:sz="6" w:space="4" w:color="5B2D8E"/>
        </w:pBdr>
        <w:spacing w:after="120"/>
        <w:rPr>
          <w:rFonts w:ascii="Arial" w:hAnsi="Arial" w:cs="Arial"/>
          <w:sz w:val="21"/>
          <w:szCs w:val="21"/>
        </w:rPr>
      </w:pPr>
    </w:p>
    <w:p w14:paraId="22DCA665" w14:textId="77777777" w:rsidR="000A4DC7" w:rsidRDefault="000A4DC7" w:rsidP="000A4DC7">
      <w:pPr>
        <w:pBdr>
          <w:bottom w:val="single" w:sz="6" w:space="4" w:color="5B2D8E"/>
        </w:pBdr>
        <w:spacing w:after="120"/>
        <w:rPr>
          <w:rFonts w:ascii="Arial" w:hAnsi="Arial" w:cs="Arial"/>
          <w:sz w:val="21"/>
          <w:szCs w:val="21"/>
        </w:rPr>
      </w:pPr>
    </w:p>
    <w:p w14:paraId="368C6E1D" w14:textId="77777777" w:rsidR="000A4DC7" w:rsidRDefault="000A4DC7" w:rsidP="000A4DC7">
      <w:pPr>
        <w:pBdr>
          <w:bottom w:val="single" w:sz="6" w:space="4" w:color="5B2D8E"/>
        </w:pBdr>
        <w:spacing w:after="120"/>
        <w:rPr>
          <w:rFonts w:ascii="Arial" w:hAnsi="Arial" w:cs="Arial"/>
          <w:sz w:val="21"/>
          <w:szCs w:val="21"/>
        </w:rPr>
      </w:pPr>
    </w:p>
    <w:p w14:paraId="7A37F1BD" w14:textId="77777777" w:rsidR="000A4DC7" w:rsidRDefault="000A4DC7" w:rsidP="000A4DC7">
      <w:pPr>
        <w:pBdr>
          <w:bottom w:val="single" w:sz="6" w:space="4" w:color="5B2D8E"/>
        </w:pBdr>
        <w:spacing w:after="120"/>
        <w:rPr>
          <w:rFonts w:ascii="Arial" w:hAnsi="Arial" w:cs="Arial"/>
          <w:sz w:val="21"/>
          <w:szCs w:val="21"/>
        </w:rPr>
      </w:pPr>
    </w:p>
    <w:p w14:paraId="2DBFECD3" w14:textId="77777777" w:rsidR="000A4DC7" w:rsidRDefault="000A4DC7" w:rsidP="000A4DC7">
      <w:pPr>
        <w:pBdr>
          <w:bottom w:val="single" w:sz="6" w:space="4" w:color="5B2D8E"/>
        </w:pBdr>
        <w:spacing w:after="120"/>
        <w:rPr>
          <w:rFonts w:ascii="Arial" w:hAnsi="Arial" w:cs="Arial"/>
          <w:sz w:val="21"/>
          <w:szCs w:val="21"/>
        </w:rPr>
      </w:pPr>
    </w:p>
    <w:p w14:paraId="4517B68A" w14:textId="77777777" w:rsidR="000A4DC7" w:rsidRDefault="000A4DC7" w:rsidP="000A4DC7">
      <w:pPr>
        <w:pBdr>
          <w:bottom w:val="single" w:sz="6" w:space="4" w:color="5B2D8E"/>
        </w:pBdr>
        <w:spacing w:after="120"/>
        <w:rPr>
          <w:rFonts w:ascii="Arial" w:hAnsi="Arial" w:cs="Arial"/>
          <w:sz w:val="21"/>
          <w:szCs w:val="21"/>
        </w:rPr>
      </w:pPr>
    </w:p>
    <w:p w14:paraId="7CC1E37A" w14:textId="77777777" w:rsidR="000A4DC7" w:rsidRDefault="000A4DC7" w:rsidP="000A4DC7">
      <w:pPr>
        <w:pBdr>
          <w:bottom w:val="single" w:sz="6" w:space="4" w:color="5B2D8E"/>
        </w:pBdr>
        <w:spacing w:after="120"/>
        <w:rPr>
          <w:rFonts w:ascii="Arial" w:hAnsi="Arial" w:cs="Arial"/>
          <w:sz w:val="21"/>
          <w:szCs w:val="21"/>
        </w:rPr>
      </w:pPr>
    </w:p>
    <w:p w14:paraId="0FF1EA27" w14:textId="77777777" w:rsidR="000A4DC7" w:rsidRDefault="000A4DC7" w:rsidP="000A4DC7">
      <w:pPr>
        <w:pBdr>
          <w:bottom w:val="single" w:sz="6" w:space="4" w:color="5B2D8E"/>
        </w:pBdr>
        <w:spacing w:after="120"/>
        <w:rPr>
          <w:rFonts w:ascii="Arial" w:hAnsi="Arial" w:cs="Arial"/>
          <w:sz w:val="21"/>
          <w:szCs w:val="21"/>
        </w:rPr>
      </w:pPr>
    </w:p>
    <w:p w14:paraId="6592EBFC" w14:textId="77777777" w:rsidR="000A4DC7" w:rsidRDefault="000A4DC7" w:rsidP="000A4DC7">
      <w:pPr>
        <w:pBdr>
          <w:bottom w:val="single" w:sz="6" w:space="4" w:color="5B2D8E"/>
        </w:pBdr>
        <w:spacing w:after="120"/>
        <w:rPr>
          <w:rFonts w:ascii="Arial" w:hAnsi="Arial" w:cs="Arial"/>
          <w:sz w:val="21"/>
          <w:szCs w:val="21"/>
        </w:rPr>
      </w:pPr>
    </w:p>
    <w:p w14:paraId="0D4A0C45" w14:textId="77777777" w:rsidR="000A4DC7" w:rsidRDefault="000A4DC7" w:rsidP="000A4DC7">
      <w:pPr>
        <w:pBdr>
          <w:bottom w:val="single" w:sz="6" w:space="4" w:color="5B2D8E"/>
        </w:pBdr>
        <w:spacing w:after="120"/>
        <w:rPr>
          <w:rFonts w:ascii="Arial" w:hAnsi="Arial" w:cs="Arial"/>
          <w:sz w:val="21"/>
          <w:szCs w:val="21"/>
        </w:rPr>
      </w:pPr>
    </w:p>
    <w:p w14:paraId="6B355D17" w14:textId="77777777" w:rsidR="000A4DC7" w:rsidRDefault="000A4DC7" w:rsidP="000A4DC7">
      <w:pPr>
        <w:pBdr>
          <w:bottom w:val="single" w:sz="6" w:space="4" w:color="5B2D8E"/>
        </w:pBdr>
        <w:spacing w:after="120"/>
        <w:rPr>
          <w:rFonts w:ascii="Arial" w:hAnsi="Arial" w:cs="Arial"/>
          <w:sz w:val="21"/>
          <w:szCs w:val="21"/>
        </w:rPr>
      </w:pPr>
    </w:p>
    <w:p w14:paraId="53271645" w14:textId="77777777" w:rsidR="000A4DC7" w:rsidRDefault="000A4DC7" w:rsidP="000A4DC7">
      <w:pPr>
        <w:pBdr>
          <w:bottom w:val="single" w:sz="6" w:space="4" w:color="5B2D8E"/>
        </w:pBdr>
        <w:spacing w:after="120"/>
        <w:rPr>
          <w:rFonts w:ascii="Arial" w:hAnsi="Arial" w:cs="Arial"/>
          <w:sz w:val="21"/>
          <w:szCs w:val="21"/>
        </w:rPr>
      </w:pPr>
    </w:p>
    <w:p w14:paraId="72E9891B" w14:textId="77777777" w:rsidR="000A4DC7" w:rsidRDefault="000A4DC7" w:rsidP="000A4DC7">
      <w:pPr>
        <w:pBdr>
          <w:bottom w:val="single" w:sz="6" w:space="4" w:color="5B2D8E"/>
        </w:pBdr>
        <w:spacing w:after="120"/>
        <w:rPr>
          <w:rFonts w:ascii="Arial" w:hAnsi="Arial" w:cs="Arial"/>
          <w:sz w:val="21"/>
          <w:szCs w:val="21"/>
        </w:rPr>
      </w:pPr>
    </w:p>
    <w:p w14:paraId="50604AAB" w14:textId="77777777" w:rsidR="000A4DC7" w:rsidRDefault="000A4DC7" w:rsidP="000A4DC7">
      <w:pPr>
        <w:pBdr>
          <w:bottom w:val="single" w:sz="6" w:space="4" w:color="5B2D8E"/>
        </w:pBdr>
        <w:spacing w:after="120"/>
        <w:rPr>
          <w:rFonts w:ascii="Arial" w:hAnsi="Arial" w:cs="Arial"/>
          <w:sz w:val="21"/>
          <w:szCs w:val="21"/>
        </w:rPr>
      </w:pPr>
    </w:p>
    <w:p w14:paraId="152FEB9F" w14:textId="77777777" w:rsidR="000A4DC7" w:rsidRDefault="000A4DC7" w:rsidP="000A4DC7">
      <w:pPr>
        <w:pBdr>
          <w:bottom w:val="single" w:sz="6" w:space="4" w:color="5B2D8E"/>
        </w:pBdr>
        <w:spacing w:after="120"/>
        <w:rPr>
          <w:rFonts w:ascii="Arial" w:hAnsi="Arial" w:cs="Arial"/>
          <w:sz w:val="21"/>
          <w:szCs w:val="21"/>
        </w:rPr>
      </w:pPr>
    </w:p>
    <w:p w14:paraId="3D0D521D" w14:textId="77777777" w:rsidR="000A4DC7" w:rsidRDefault="000A4DC7" w:rsidP="000A4DC7">
      <w:pPr>
        <w:pBdr>
          <w:bottom w:val="single" w:sz="6" w:space="4" w:color="5B2D8E"/>
        </w:pBdr>
        <w:spacing w:after="120"/>
        <w:rPr>
          <w:rFonts w:ascii="Arial" w:hAnsi="Arial" w:cs="Arial"/>
          <w:sz w:val="21"/>
          <w:szCs w:val="21"/>
        </w:rPr>
      </w:pPr>
    </w:p>
    <w:p w14:paraId="72554E91" w14:textId="77777777" w:rsidR="000A4DC7" w:rsidRDefault="000A4DC7" w:rsidP="000A4DC7">
      <w:pPr>
        <w:pBdr>
          <w:bottom w:val="single" w:sz="6" w:space="4" w:color="5B2D8E"/>
        </w:pBdr>
        <w:spacing w:after="120"/>
        <w:rPr>
          <w:rFonts w:ascii="Arial" w:hAnsi="Arial" w:cs="Arial"/>
          <w:sz w:val="21"/>
          <w:szCs w:val="21"/>
        </w:rPr>
      </w:pPr>
    </w:p>
    <w:p w14:paraId="104BB5AA" w14:textId="77777777" w:rsidR="000A4DC7" w:rsidRDefault="000A4DC7" w:rsidP="000A4DC7">
      <w:pPr>
        <w:pBdr>
          <w:bottom w:val="single" w:sz="6" w:space="4" w:color="5B2D8E"/>
        </w:pBdr>
        <w:spacing w:after="120"/>
        <w:rPr>
          <w:rFonts w:ascii="Arial" w:hAnsi="Arial" w:cs="Arial"/>
          <w:sz w:val="21"/>
          <w:szCs w:val="21"/>
        </w:rPr>
      </w:pPr>
    </w:p>
    <w:p w14:paraId="5CF96DE0" w14:textId="77777777" w:rsidR="000A4DC7" w:rsidRDefault="000A4DC7" w:rsidP="000A4DC7">
      <w:pPr>
        <w:pBdr>
          <w:bottom w:val="single" w:sz="6" w:space="4" w:color="5B2D8E"/>
        </w:pBdr>
        <w:spacing w:after="120"/>
        <w:rPr>
          <w:rFonts w:ascii="Arial" w:hAnsi="Arial" w:cs="Arial"/>
          <w:sz w:val="21"/>
          <w:szCs w:val="21"/>
        </w:rPr>
      </w:pPr>
    </w:p>
    <w:p w14:paraId="56F86597" w14:textId="77777777" w:rsidR="000A4DC7" w:rsidRDefault="000A4DC7" w:rsidP="000A4DC7">
      <w:pPr>
        <w:pBdr>
          <w:bottom w:val="single" w:sz="6" w:space="4" w:color="5B2D8E"/>
        </w:pBdr>
        <w:spacing w:after="120"/>
        <w:rPr>
          <w:rFonts w:ascii="Arial" w:hAnsi="Arial" w:cs="Arial"/>
          <w:sz w:val="21"/>
          <w:szCs w:val="21"/>
        </w:rPr>
      </w:pPr>
    </w:p>
    <w:p w14:paraId="453195A2" w14:textId="77777777" w:rsidR="000A4DC7" w:rsidRDefault="000A4DC7" w:rsidP="000A4DC7">
      <w:pPr>
        <w:pBdr>
          <w:bottom w:val="single" w:sz="6" w:space="4" w:color="5B2D8E"/>
        </w:pBdr>
        <w:spacing w:after="120"/>
        <w:rPr>
          <w:rFonts w:ascii="Arial" w:hAnsi="Arial" w:cs="Arial"/>
          <w:sz w:val="21"/>
          <w:szCs w:val="21"/>
        </w:rPr>
      </w:pPr>
    </w:p>
    <w:p w14:paraId="10CA5C04" w14:textId="77777777" w:rsidR="000A4DC7" w:rsidRPr="00CB1728" w:rsidRDefault="000A4DC7" w:rsidP="000A4DC7">
      <w:pPr>
        <w:pBdr>
          <w:bottom w:val="single" w:sz="6" w:space="4" w:color="5B2D8E"/>
        </w:pBdr>
        <w:spacing w:after="120"/>
        <w:rPr>
          <w:rFonts w:ascii="Arial" w:eastAsia="Arial" w:hAnsi="Arial" w:cs="Arial"/>
          <w:b/>
          <w:bCs/>
          <w:color w:val="5B2D8E"/>
          <w:sz w:val="28"/>
          <w:szCs w:val="28"/>
        </w:rPr>
      </w:pPr>
      <w:r w:rsidRPr="00CB1728">
        <w:rPr>
          <w:rFonts w:ascii="Arial" w:eastAsia="Arial" w:hAnsi="Arial" w:cs="Arial"/>
          <w:b/>
          <w:bCs/>
          <w:color w:val="5B2D8E"/>
          <w:sz w:val="28"/>
          <w:szCs w:val="28"/>
        </w:rPr>
        <w:t>Schedule A: Current AI Classification Register</w:t>
      </w:r>
    </w:p>
    <w:p w14:paraId="3E38CF1C" w14:textId="2A185A75" w:rsidR="000A4DC7" w:rsidRPr="000A4DC7" w:rsidRDefault="000A4DC7" w:rsidP="000A4DC7">
      <w:pPr>
        <w:pBdr>
          <w:bottom w:val="single" w:sz="6" w:space="4" w:color="5B2D8E"/>
        </w:pBdr>
        <w:spacing w:after="120"/>
        <w:rPr>
          <w:rFonts w:ascii="Arial" w:hAnsi="Arial" w:cs="Arial"/>
          <w:sz w:val="21"/>
          <w:szCs w:val="21"/>
        </w:rPr>
      </w:pPr>
      <w:r w:rsidRPr="000A4DC7">
        <w:rPr>
          <w:rFonts w:ascii="Arial" w:hAnsi="Arial" w:cs="Arial"/>
          <w:sz w:val="21"/>
          <w:szCs w:val="21"/>
        </w:rPr>
        <w:t xml:space="preserve">This schedule provides a snapshot of the </w:t>
      </w:r>
      <w:proofErr w:type="spellStart"/>
      <w:r w:rsidRPr="000A4DC7">
        <w:rPr>
          <w:rFonts w:ascii="Arial" w:hAnsi="Arial" w:cs="Arial"/>
          <w:sz w:val="21"/>
          <w:szCs w:val="21"/>
        </w:rPr>
        <w:t>organisation’s</w:t>
      </w:r>
      <w:proofErr w:type="spellEnd"/>
      <w:r w:rsidRPr="000A4DC7">
        <w:rPr>
          <w:rFonts w:ascii="Arial" w:hAnsi="Arial" w:cs="Arial"/>
          <w:sz w:val="21"/>
          <w:szCs w:val="21"/>
        </w:rPr>
        <w:t xml:space="preserve"> AI inventory at the date of policy approval. It should be updated each time the AI inventory is formally reviewed (see clause 7.2). The full inventory including risk scores, owners, and review dates is maintained in the master AI inventory (Tool 1.1).</w:t>
      </w:r>
    </w:p>
    <w:p w14:paraId="14615454" w14:textId="77777777" w:rsidR="000A4DC7" w:rsidRDefault="000A4DC7" w:rsidP="000A4DC7">
      <w:pPr>
        <w:pBdr>
          <w:bottom w:val="single" w:sz="6" w:space="4" w:color="5B2D8E"/>
        </w:pBdr>
        <w:spacing w:after="120"/>
        <w:rPr>
          <w:rFonts w:ascii="Arial" w:hAnsi="Arial" w:cs="Arial"/>
          <w:sz w:val="21"/>
          <w:szCs w:val="21"/>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36"/>
        <w:gridCol w:w="2689"/>
        <w:gridCol w:w="1526"/>
        <w:gridCol w:w="3771"/>
      </w:tblGrid>
      <w:tr w:rsidR="000A4DC7" w14:paraId="4382CF32" w14:textId="77777777" w:rsidTr="000A4DC7">
        <w:tc>
          <w:tcPr>
            <w:tcW w:w="1946" w:type="dxa"/>
            <w:tcBorders>
              <w:top w:val="single" w:sz="1" w:space="0" w:color="CCCCCC"/>
              <w:left w:val="single" w:sz="1" w:space="0" w:color="CCCCCC"/>
              <w:bottom w:val="single" w:sz="1" w:space="0" w:color="CCCCCC"/>
              <w:right w:val="single" w:sz="1" w:space="0" w:color="CCCCCC"/>
            </w:tcBorders>
            <w:shd w:val="clear" w:color="auto" w:fill="5F2EDB"/>
            <w:tcMar>
              <w:top w:w="60" w:type="dxa"/>
              <w:left w:w="80" w:type="dxa"/>
              <w:bottom w:w="60" w:type="dxa"/>
              <w:right w:w="80" w:type="dxa"/>
            </w:tcMar>
          </w:tcPr>
          <w:p w14:paraId="1EE46990" w14:textId="77777777" w:rsidR="000A4DC7" w:rsidRPr="000A4DC7" w:rsidRDefault="000A4DC7" w:rsidP="006C4F2F">
            <w:pPr>
              <w:rPr>
                <w:sz w:val="21"/>
                <w:szCs w:val="21"/>
              </w:rPr>
            </w:pPr>
            <w:r w:rsidRPr="000A4DC7">
              <w:rPr>
                <w:rFonts w:ascii="Arial" w:eastAsia="Arial" w:hAnsi="Arial" w:cs="Arial"/>
                <w:b/>
                <w:bCs/>
                <w:color w:val="FFFFFF"/>
                <w:sz w:val="21"/>
                <w:szCs w:val="21"/>
              </w:rPr>
              <w:t>Tool / System</w:t>
            </w:r>
          </w:p>
        </w:tc>
        <w:tc>
          <w:tcPr>
            <w:tcW w:w="2707" w:type="dxa"/>
            <w:tcBorders>
              <w:top w:val="single" w:sz="1" w:space="0" w:color="CCCCCC"/>
              <w:left w:val="single" w:sz="1" w:space="0" w:color="CCCCCC"/>
              <w:bottom w:val="single" w:sz="1" w:space="0" w:color="CCCCCC"/>
              <w:right w:val="single" w:sz="1" w:space="0" w:color="CCCCCC"/>
            </w:tcBorders>
            <w:shd w:val="clear" w:color="auto" w:fill="5F2EDB"/>
            <w:tcMar>
              <w:top w:w="60" w:type="dxa"/>
              <w:left w:w="80" w:type="dxa"/>
              <w:bottom w:w="60" w:type="dxa"/>
              <w:right w:w="80" w:type="dxa"/>
            </w:tcMar>
          </w:tcPr>
          <w:p w14:paraId="3BB26E23" w14:textId="77777777" w:rsidR="000A4DC7" w:rsidRPr="000A4DC7" w:rsidRDefault="000A4DC7" w:rsidP="006C4F2F">
            <w:pPr>
              <w:rPr>
                <w:sz w:val="21"/>
                <w:szCs w:val="21"/>
              </w:rPr>
            </w:pPr>
            <w:r w:rsidRPr="000A4DC7">
              <w:rPr>
                <w:rFonts w:ascii="Arial" w:eastAsia="Arial" w:hAnsi="Arial" w:cs="Arial"/>
                <w:b/>
                <w:bCs/>
                <w:color w:val="FFFFFF"/>
                <w:sz w:val="21"/>
                <w:szCs w:val="21"/>
              </w:rPr>
              <w:t>Primary Use Case</w:t>
            </w:r>
          </w:p>
        </w:tc>
        <w:tc>
          <w:tcPr>
            <w:tcW w:w="1461" w:type="dxa"/>
            <w:tcBorders>
              <w:top w:val="single" w:sz="1" w:space="0" w:color="CCCCCC"/>
              <w:left w:val="single" w:sz="1" w:space="0" w:color="CCCCCC"/>
              <w:bottom w:val="single" w:sz="1" w:space="0" w:color="CCCCCC"/>
              <w:right w:val="single" w:sz="1" w:space="0" w:color="CCCCCC"/>
            </w:tcBorders>
            <w:shd w:val="clear" w:color="auto" w:fill="5F2EDB"/>
            <w:tcMar>
              <w:top w:w="60" w:type="dxa"/>
              <w:left w:w="80" w:type="dxa"/>
              <w:bottom w:w="60" w:type="dxa"/>
              <w:right w:w="80" w:type="dxa"/>
            </w:tcMar>
          </w:tcPr>
          <w:p w14:paraId="473810BA" w14:textId="77777777" w:rsidR="000A4DC7" w:rsidRPr="000A4DC7" w:rsidRDefault="000A4DC7" w:rsidP="006C4F2F">
            <w:pPr>
              <w:rPr>
                <w:sz w:val="21"/>
                <w:szCs w:val="21"/>
              </w:rPr>
            </w:pPr>
            <w:r w:rsidRPr="000A4DC7">
              <w:rPr>
                <w:rFonts w:ascii="Arial" w:eastAsia="Arial" w:hAnsi="Arial" w:cs="Arial"/>
                <w:b/>
                <w:bCs/>
                <w:color w:val="FFFFFF"/>
                <w:sz w:val="21"/>
                <w:szCs w:val="21"/>
              </w:rPr>
              <w:t>Classification</w:t>
            </w:r>
          </w:p>
        </w:tc>
        <w:tc>
          <w:tcPr>
            <w:tcW w:w="3808" w:type="dxa"/>
            <w:tcBorders>
              <w:top w:val="single" w:sz="1" w:space="0" w:color="CCCCCC"/>
              <w:left w:val="single" w:sz="1" w:space="0" w:color="CCCCCC"/>
              <w:bottom w:val="single" w:sz="1" w:space="0" w:color="CCCCCC"/>
              <w:right w:val="single" w:sz="1" w:space="0" w:color="CCCCCC"/>
            </w:tcBorders>
            <w:shd w:val="clear" w:color="auto" w:fill="5F2EDB"/>
            <w:tcMar>
              <w:top w:w="60" w:type="dxa"/>
              <w:left w:w="80" w:type="dxa"/>
              <w:bottom w:w="60" w:type="dxa"/>
              <w:right w:w="80" w:type="dxa"/>
            </w:tcMar>
          </w:tcPr>
          <w:p w14:paraId="4CE68B82" w14:textId="77777777" w:rsidR="000A4DC7" w:rsidRPr="000A4DC7" w:rsidRDefault="000A4DC7" w:rsidP="006C4F2F">
            <w:pPr>
              <w:rPr>
                <w:sz w:val="21"/>
                <w:szCs w:val="21"/>
              </w:rPr>
            </w:pPr>
            <w:r w:rsidRPr="000A4DC7">
              <w:rPr>
                <w:rFonts w:ascii="Arial" w:eastAsia="Arial" w:hAnsi="Arial" w:cs="Arial"/>
                <w:b/>
                <w:bCs/>
                <w:color w:val="FFFFFF"/>
                <w:sz w:val="21"/>
                <w:szCs w:val="21"/>
              </w:rPr>
              <w:t>Key Conditions</w:t>
            </w:r>
          </w:p>
        </w:tc>
      </w:tr>
      <w:tr w:rsidR="000A4DC7" w14:paraId="03D0A7B3" w14:textId="77777777" w:rsidTr="000A4DC7">
        <w:tc>
          <w:tcPr>
            <w:tcW w:w="1946"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C538A42" w14:textId="77777777" w:rsidR="000A4DC7" w:rsidRPr="000A4DC7" w:rsidRDefault="000A4DC7" w:rsidP="006C4F2F">
            <w:pPr>
              <w:rPr>
                <w:sz w:val="21"/>
                <w:szCs w:val="21"/>
              </w:rPr>
            </w:pPr>
            <w:r w:rsidRPr="000A4DC7">
              <w:rPr>
                <w:rFonts w:ascii="Arial" w:eastAsia="Arial" w:hAnsi="Arial" w:cs="Arial"/>
                <w:color w:val="1A1A1A"/>
                <w:sz w:val="21"/>
                <w:szCs w:val="21"/>
              </w:rPr>
              <w:t>[e.g. Microsoft 365 Copilot]</w:t>
            </w:r>
          </w:p>
        </w:tc>
        <w:tc>
          <w:tcPr>
            <w:tcW w:w="2707"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BEBB853" w14:textId="77777777" w:rsidR="000A4DC7" w:rsidRPr="000A4DC7" w:rsidRDefault="000A4DC7" w:rsidP="006C4F2F">
            <w:pPr>
              <w:rPr>
                <w:sz w:val="21"/>
                <w:szCs w:val="21"/>
              </w:rPr>
            </w:pPr>
            <w:r w:rsidRPr="000A4DC7">
              <w:rPr>
                <w:rFonts w:ascii="Arial" w:eastAsia="Arial" w:hAnsi="Arial" w:cs="Arial"/>
                <w:color w:val="1A1A1A"/>
                <w:sz w:val="21"/>
                <w:szCs w:val="21"/>
              </w:rPr>
              <w:t xml:space="preserve">Email drafting, document </w:t>
            </w:r>
            <w:proofErr w:type="spellStart"/>
            <w:r w:rsidRPr="000A4DC7">
              <w:rPr>
                <w:rFonts w:ascii="Arial" w:eastAsia="Arial" w:hAnsi="Arial" w:cs="Arial"/>
                <w:color w:val="1A1A1A"/>
                <w:sz w:val="21"/>
                <w:szCs w:val="21"/>
              </w:rPr>
              <w:t>summarisation</w:t>
            </w:r>
            <w:proofErr w:type="spellEnd"/>
            <w:r w:rsidRPr="000A4DC7">
              <w:rPr>
                <w:rFonts w:ascii="Arial" w:eastAsia="Arial" w:hAnsi="Arial" w:cs="Arial"/>
                <w:color w:val="1A1A1A"/>
                <w:sz w:val="21"/>
                <w:szCs w:val="21"/>
              </w:rPr>
              <w:t>, meeting notes</w:t>
            </w:r>
          </w:p>
        </w:tc>
        <w:tc>
          <w:tcPr>
            <w:tcW w:w="1461" w:type="dxa"/>
            <w:tcBorders>
              <w:top w:val="single" w:sz="1" w:space="0" w:color="CCCCCC"/>
              <w:left w:val="single" w:sz="1" w:space="0" w:color="CCCCCC"/>
              <w:bottom w:val="single" w:sz="1" w:space="0" w:color="CCCCCC"/>
              <w:right w:val="single" w:sz="1" w:space="0" w:color="CCCCCC"/>
            </w:tcBorders>
            <w:shd w:val="clear" w:color="auto" w:fill="D5F5E3"/>
            <w:tcMar>
              <w:top w:w="50" w:type="dxa"/>
              <w:left w:w="80" w:type="dxa"/>
              <w:bottom w:w="50" w:type="dxa"/>
              <w:right w:w="80" w:type="dxa"/>
            </w:tcMar>
          </w:tcPr>
          <w:p w14:paraId="1D0B4AC1" w14:textId="77777777" w:rsidR="000A4DC7" w:rsidRPr="000A4DC7" w:rsidRDefault="000A4DC7" w:rsidP="006C4F2F">
            <w:pPr>
              <w:rPr>
                <w:sz w:val="21"/>
                <w:szCs w:val="21"/>
              </w:rPr>
            </w:pPr>
            <w:r w:rsidRPr="000A4DC7">
              <w:rPr>
                <w:rFonts w:ascii="Arial" w:eastAsia="Arial" w:hAnsi="Arial" w:cs="Arial"/>
                <w:b/>
                <w:bCs/>
                <w:color w:val="1A1A1A"/>
                <w:sz w:val="21"/>
                <w:szCs w:val="21"/>
              </w:rPr>
              <w:t>ADOPT</w:t>
            </w:r>
          </w:p>
        </w:tc>
        <w:tc>
          <w:tcPr>
            <w:tcW w:w="3808"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53F98AA" w14:textId="77777777" w:rsidR="000A4DC7" w:rsidRPr="000A4DC7" w:rsidRDefault="000A4DC7" w:rsidP="006C4F2F">
            <w:pPr>
              <w:rPr>
                <w:sz w:val="21"/>
                <w:szCs w:val="21"/>
              </w:rPr>
            </w:pPr>
            <w:r w:rsidRPr="000A4DC7">
              <w:rPr>
                <w:rFonts w:ascii="Arial" w:eastAsia="Arial" w:hAnsi="Arial" w:cs="Arial"/>
                <w:color w:val="1A1A1A"/>
                <w:sz w:val="21"/>
                <w:szCs w:val="21"/>
              </w:rPr>
              <w:t>No client-confidential data in prompts; outputs reviewed before sending</w:t>
            </w:r>
          </w:p>
        </w:tc>
      </w:tr>
      <w:tr w:rsidR="000A4DC7" w14:paraId="54BE6F6F" w14:textId="77777777" w:rsidTr="000A4DC7">
        <w:tc>
          <w:tcPr>
            <w:tcW w:w="1946"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6BE2DC1" w14:textId="77777777" w:rsidR="000A4DC7" w:rsidRPr="000A4DC7" w:rsidRDefault="000A4DC7" w:rsidP="006C4F2F">
            <w:pPr>
              <w:rPr>
                <w:sz w:val="21"/>
                <w:szCs w:val="21"/>
              </w:rPr>
            </w:pPr>
            <w:r w:rsidRPr="000A4DC7">
              <w:rPr>
                <w:rFonts w:ascii="Arial" w:eastAsia="Arial" w:hAnsi="Arial" w:cs="Arial"/>
                <w:color w:val="1A1A1A"/>
                <w:sz w:val="21"/>
                <w:szCs w:val="21"/>
              </w:rPr>
              <w:t>[e.g. ChatGPT Enterprise]</w:t>
            </w:r>
          </w:p>
        </w:tc>
        <w:tc>
          <w:tcPr>
            <w:tcW w:w="2707"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8EE3A00" w14:textId="77777777" w:rsidR="000A4DC7" w:rsidRPr="000A4DC7" w:rsidRDefault="000A4DC7" w:rsidP="006C4F2F">
            <w:pPr>
              <w:rPr>
                <w:sz w:val="21"/>
                <w:szCs w:val="21"/>
              </w:rPr>
            </w:pPr>
            <w:r w:rsidRPr="000A4DC7">
              <w:rPr>
                <w:rFonts w:ascii="Arial" w:eastAsia="Arial" w:hAnsi="Arial" w:cs="Arial"/>
                <w:color w:val="1A1A1A"/>
                <w:sz w:val="21"/>
                <w:szCs w:val="21"/>
              </w:rPr>
              <w:t>Research, first-draft content, brainstorming</w:t>
            </w:r>
          </w:p>
        </w:tc>
        <w:tc>
          <w:tcPr>
            <w:tcW w:w="1461" w:type="dxa"/>
            <w:tcBorders>
              <w:top w:val="single" w:sz="1" w:space="0" w:color="CCCCCC"/>
              <w:left w:val="single" w:sz="1" w:space="0" w:color="CCCCCC"/>
              <w:bottom w:val="single" w:sz="1" w:space="0" w:color="CCCCCC"/>
              <w:right w:val="single" w:sz="1" w:space="0" w:color="CCCCCC"/>
            </w:tcBorders>
            <w:shd w:val="clear" w:color="auto" w:fill="FFF9C4"/>
            <w:tcMar>
              <w:top w:w="50" w:type="dxa"/>
              <w:left w:w="80" w:type="dxa"/>
              <w:bottom w:w="50" w:type="dxa"/>
              <w:right w:w="80" w:type="dxa"/>
            </w:tcMar>
          </w:tcPr>
          <w:p w14:paraId="6633F9A0" w14:textId="77777777" w:rsidR="000A4DC7" w:rsidRPr="000A4DC7" w:rsidRDefault="000A4DC7" w:rsidP="006C4F2F">
            <w:pPr>
              <w:rPr>
                <w:sz w:val="21"/>
                <w:szCs w:val="21"/>
              </w:rPr>
            </w:pPr>
            <w:r w:rsidRPr="000A4DC7">
              <w:rPr>
                <w:rFonts w:ascii="Arial" w:eastAsia="Arial" w:hAnsi="Arial" w:cs="Arial"/>
                <w:b/>
                <w:bCs/>
                <w:color w:val="1A1A1A"/>
                <w:sz w:val="21"/>
                <w:szCs w:val="21"/>
              </w:rPr>
              <w:t>FORMALISE</w:t>
            </w:r>
          </w:p>
        </w:tc>
        <w:tc>
          <w:tcPr>
            <w:tcW w:w="3808"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2FC510E" w14:textId="77777777" w:rsidR="000A4DC7" w:rsidRPr="000A4DC7" w:rsidRDefault="000A4DC7" w:rsidP="006C4F2F">
            <w:pPr>
              <w:rPr>
                <w:sz w:val="21"/>
                <w:szCs w:val="21"/>
              </w:rPr>
            </w:pPr>
            <w:r w:rsidRPr="000A4DC7">
              <w:rPr>
                <w:rFonts w:ascii="Arial" w:eastAsia="Arial" w:hAnsi="Arial" w:cs="Arial"/>
                <w:color w:val="1A1A1A"/>
                <w:sz w:val="21"/>
                <w:szCs w:val="21"/>
              </w:rPr>
              <w:t xml:space="preserve">Enterprise </w:t>
            </w:r>
            <w:proofErr w:type="spellStart"/>
            <w:r w:rsidRPr="000A4DC7">
              <w:rPr>
                <w:rFonts w:ascii="Arial" w:eastAsia="Arial" w:hAnsi="Arial" w:cs="Arial"/>
                <w:color w:val="1A1A1A"/>
                <w:sz w:val="21"/>
                <w:szCs w:val="21"/>
              </w:rPr>
              <w:t>licence</w:t>
            </w:r>
            <w:proofErr w:type="spellEnd"/>
            <w:r w:rsidRPr="000A4DC7">
              <w:rPr>
                <w:rFonts w:ascii="Arial" w:eastAsia="Arial" w:hAnsi="Arial" w:cs="Arial"/>
                <w:color w:val="1A1A1A"/>
                <w:sz w:val="21"/>
                <w:szCs w:val="21"/>
              </w:rPr>
              <w:t xml:space="preserve"> only; no personal/client data; DPA in place</w:t>
            </w:r>
          </w:p>
        </w:tc>
      </w:tr>
      <w:tr w:rsidR="000A4DC7" w14:paraId="181497CA" w14:textId="77777777" w:rsidTr="000A4DC7">
        <w:tc>
          <w:tcPr>
            <w:tcW w:w="1946"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8C5DE27" w14:textId="77777777" w:rsidR="000A4DC7" w:rsidRPr="000A4DC7" w:rsidRDefault="000A4DC7" w:rsidP="006C4F2F">
            <w:pPr>
              <w:rPr>
                <w:sz w:val="21"/>
                <w:szCs w:val="21"/>
              </w:rPr>
            </w:pPr>
            <w:r w:rsidRPr="000A4DC7">
              <w:rPr>
                <w:rFonts w:ascii="Arial" w:eastAsia="Arial" w:hAnsi="Arial" w:cs="Arial"/>
                <w:color w:val="1A1A1A"/>
                <w:sz w:val="21"/>
                <w:szCs w:val="21"/>
              </w:rPr>
              <w:t>[e.g. Jasper AI]</w:t>
            </w:r>
          </w:p>
        </w:tc>
        <w:tc>
          <w:tcPr>
            <w:tcW w:w="2707"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49E83610" w14:textId="77777777" w:rsidR="000A4DC7" w:rsidRPr="000A4DC7" w:rsidRDefault="000A4DC7" w:rsidP="006C4F2F">
            <w:pPr>
              <w:rPr>
                <w:sz w:val="21"/>
                <w:szCs w:val="21"/>
              </w:rPr>
            </w:pPr>
            <w:r w:rsidRPr="000A4DC7">
              <w:rPr>
                <w:rFonts w:ascii="Arial" w:eastAsia="Arial" w:hAnsi="Arial" w:cs="Arial"/>
                <w:color w:val="1A1A1A"/>
                <w:sz w:val="21"/>
                <w:szCs w:val="21"/>
              </w:rPr>
              <w:t>Marketing copy generation</w:t>
            </w:r>
          </w:p>
        </w:tc>
        <w:tc>
          <w:tcPr>
            <w:tcW w:w="1461" w:type="dxa"/>
            <w:tcBorders>
              <w:top w:val="single" w:sz="1" w:space="0" w:color="CCCCCC"/>
              <w:left w:val="single" w:sz="1" w:space="0" w:color="CCCCCC"/>
              <w:bottom w:val="single" w:sz="1" w:space="0" w:color="CCCCCC"/>
              <w:right w:val="single" w:sz="1" w:space="0" w:color="CCCCCC"/>
            </w:tcBorders>
            <w:shd w:val="clear" w:color="auto" w:fill="FFF9C4"/>
            <w:tcMar>
              <w:top w:w="50" w:type="dxa"/>
              <w:left w:w="80" w:type="dxa"/>
              <w:bottom w:w="50" w:type="dxa"/>
              <w:right w:w="80" w:type="dxa"/>
            </w:tcMar>
          </w:tcPr>
          <w:p w14:paraId="6C6EF0FB" w14:textId="77777777" w:rsidR="000A4DC7" w:rsidRPr="000A4DC7" w:rsidRDefault="000A4DC7" w:rsidP="006C4F2F">
            <w:pPr>
              <w:rPr>
                <w:sz w:val="21"/>
                <w:szCs w:val="21"/>
              </w:rPr>
            </w:pPr>
            <w:r w:rsidRPr="000A4DC7">
              <w:rPr>
                <w:rFonts w:ascii="Arial" w:eastAsia="Arial" w:hAnsi="Arial" w:cs="Arial"/>
                <w:b/>
                <w:bCs/>
                <w:color w:val="1A1A1A"/>
                <w:sz w:val="21"/>
                <w:szCs w:val="21"/>
              </w:rPr>
              <w:t>FORMALISE</w:t>
            </w:r>
          </w:p>
        </w:tc>
        <w:tc>
          <w:tcPr>
            <w:tcW w:w="3808"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71FBFF8" w14:textId="77777777" w:rsidR="000A4DC7" w:rsidRPr="000A4DC7" w:rsidRDefault="000A4DC7" w:rsidP="006C4F2F">
            <w:pPr>
              <w:rPr>
                <w:sz w:val="21"/>
                <w:szCs w:val="21"/>
              </w:rPr>
            </w:pPr>
            <w:r w:rsidRPr="000A4DC7">
              <w:rPr>
                <w:rFonts w:ascii="Arial" w:eastAsia="Arial" w:hAnsi="Arial" w:cs="Arial"/>
                <w:color w:val="1A1A1A"/>
                <w:sz w:val="21"/>
                <w:szCs w:val="21"/>
              </w:rPr>
              <w:t>Marketing team use only; brand review required before publication</w:t>
            </w:r>
          </w:p>
        </w:tc>
      </w:tr>
      <w:tr w:rsidR="000A4DC7" w14:paraId="345C02A3" w14:textId="77777777" w:rsidTr="000A4DC7">
        <w:tc>
          <w:tcPr>
            <w:tcW w:w="1946"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90FDC40" w14:textId="77777777" w:rsidR="000A4DC7" w:rsidRPr="000A4DC7" w:rsidRDefault="000A4DC7" w:rsidP="006C4F2F">
            <w:pPr>
              <w:rPr>
                <w:sz w:val="21"/>
                <w:szCs w:val="21"/>
              </w:rPr>
            </w:pPr>
            <w:r w:rsidRPr="000A4DC7">
              <w:rPr>
                <w:rFonts w:ascii="Arial" w:eastAsia="Arial" w:hAnsi="Arial" w:cs="Arial"/>
                <w:color w:val="1A1A1A"/>
                <w:sz w:val="21"/>
                <w:szCs w:val="21"/>
              </w:rPr>
              <w:t>[e.g. AI transcription tool]</w:t>
            </w:r>
          </w:p>
        </w:tc>
        <w:tc>
          <w:tcPr>
            <w:tcW w:w="2707"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081621D" w14:textId="77777777" w:rsidR="000A4DC7" w:rsidRPr="000A4DC7" w:rsidRDefault="000A4DC7" w:rsidP="006C4F2F">
            <w:pPr>
              <w:rPr>
                <w:sz w:val="21"/>
                <w:szCs w:val="21"/>
              </w:rPr>
            </w:pPr>
            <w:r w:rsidRPr="000A4DC7">
              <w:rPr>
                <w:rFonts w:ascii="Arial" w:eastAsia="Arial" w:hAnsi="Arial" w:cs="Arial"/>
                <w:color w:val="1A1A1A"/>
                <w:sz w:val="21"/>
                <w:szCs w:val="21"/>
              </w:rPr>
              <w:t xml:space="preserve">Meeting transcription and </w:t>
            </w:r>
            <w:proofErr w:type="spellStart"/>
            <w:r w:rsidRPr="000A4DC7">
              <w:rPr>
                <w:rFonts w:ascii="Arial" w:eastAsia="Arial" w:hAnsi="Arial" w:cs="Arial"/>
                <w:color w:val="1A1A1A"/>
                <w:sz w:val="21"/>
                <w:szCs w:val="21"/>
              </w:rPr>
              <w:t>summarisation</w:t>
            </w:r>
            <w:proofErr w:type="spellEnd"/>
          </w:p>
        </w:tc>
        <w:tc>
          <w:tcPr>
            <w:tcW w:w="1461" w:type="dxa"/>
            <w:tcBorders>
              <w:top w:val="single" w:sz="1" w:space="0" w:color="CCCCCC"/>
              <w:left w:val="single" w:sz="1" w:space="0" w:color="CCCCCC"/>
              <w:bottom w:val="single" w:sz="1" w:space="0" w:color="CCCCCC"/>
              <w:right w:val="single" w:sz="1" w:space="0" w:color="CCCCCC"/>
            </w:tcBorders>
            <w:shd w:val="clear" w:color="auto" w:fill="FFE0B2"/>
            <w:tcMar>
              <w:top w:w="50" w:type="dxa"/>
              <w:left w:w="80" w:type="dxa"/>
              <w:bottom w:w="50" w:type="dxa"/>
              <w:right w:w="80" w:type="dxa"/>
            </w:tcMar>
          </w:tcPr>
          <w:p w14:paraId="1E9DA45D" w14:textId="77777777" w:rsidR="000A4DC7" w:rsidRPr="000A4DC7" w:rsidRDefault="000A4DC7" w:rsidP="006C4F2F">
            <w:pPr>
              <w:rPr>
                <w:sz w:val="21"/>
                <w:szCs w:val="21"/>
              </w:rPr>
            </w:pPr>
            <w:r w:rsidRPr="000A4DC7">
              <w:rPr>
                <w:rFonts w:ascii="Arial" w:eastAsia="Arial" w:hAnsi="Arial" w:cs="Arial"/>
                <w:b/>
                <w:bCs/>
                <w:color w:val="1A1A1A"/>
                <w:sz w:val="21"/>
                <w:szCs w:val="21"/>
              </w:rPr>
              <w:t>MONITOR</w:t>
            </w:r>
          </w:p>
        </w:tc>
        <w:tc>
          <w:tcPr>
            <w:tcW w:w="3808"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0B7559C" w14:textId="77777777" w:rsidR="000A4DC7" w:rsidRPr="000A4DC7" w:rsidRDefault="000A4DC7" w:rsidP="006C4F2F">
            <w:pPr>
              <w:rPr>
                <w:sz w:val="21"/>
                <w:szCs w:val="21"/>
              </w:rPr>
            </w:pPr>
            <w:r w:rsidRPr="000A4DC7">
              <w:rPr>
                <w:rFonts w:ascii="Arial" w:eastAsia="Arial" w:hAnsi="Arial" w:cs="Arial"/>
                <w:color w:val="1A1A1A"/>
                <w:sz w:val="21"/>
                <w:szCs w:val="21"/>
              </w:rPr>
              <w:t xml:space="preserve">Under </w:t>
            </w:r>
            <w:proofErr w:type="gramStart"/>
            <w:r w:rsidRPr="000A4DC7">
              <w:rPr>
                <w:rFonts w:ascii="Arial" w:eastAsia="Arial" w:hAnsi="Arial" w:cs="Arial"/>
                <w:color w:val="1A1A1A"/>
                <w:sz w:val="21"/>
                <w:szCs w:val="21"/>
              </w:rPr>
              <w:t>evaluation;</w:t>
            </w:r>
            <w:proofErr w:type="gramEnd"/>
            <w:r w:rsidRPr="000A4DC7">
              <w:rPr>
                <w:rFonts w:ascii="Arial" w:eastAsia="Arial" w:hAnsi="Arial" w:cs="Arial"/>
                <w:color w:val="1A1A1A"/>
                <w:sz w:val="21"/>
                <w:szCs w:val="21"/>
              </w:rPr>
              <w:t xml:space="preserve"> no recordings of client meetings until classified</w:t>
            </w:r>
          </w:p>
        </w:tc>
      </w:tr>
      <w:tr w:rsidR="000A4DC7" w14:paraId="0C40DC59" w14:textId="77777777" w:rsidTr="000A4DC7">
        <w:tc>
          <w:tcPr>
            <w:tcW w:w="1946"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48DDED33" w14:textId="77777777" w:rsidR="000A4DC7" w:rsidRPr="000A4DC7" w:rsidRDefault="000A4DC7" w:rsidP="006C4F2F">
            <w:pPr>
              <w:rPr>
                <w:sz w:val="21"/>
                <w:szCs w:val="21"/>
              </w:rPr>
            </w:pPr>
            <w:r w:rsidRPr="000A4DC7">
              <w:rPr>
                <w:rFonts w:ascii="Arial" w:eastAsia="Arial" w:hAnsi="Arial" w:cs="Arial"/>
                <w:color w:val="1A1A1A"/>
                <w:sz w:val="21"/>
                <w:szCs w:val="21"/>
              </w:rPr>
              <w:t>[e.g. Free online AI tool]</w:t>
            </w:r>
          </w:p>
        </w:tc>
        <w:tc>
          <w:tcPr>
            <w:tcW w:w="2707"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4E18A08" w14:textId="77777777" w:rsidR="000A4DC7" w:rsidRPr="000A4DC7" w:rsidRDefault="000A4DC7" w:rsidP="006C4F2F">
            <w:pPr>
              <w:rPr>
                <w:sz w:val="21"/>
                <w:szCs w:val="21"/>
              </w:rPr>
            </w:pPr>
            <w:r w:rsidRPr="000A4DC7">
              <w:rPr>
                <w:rFonts w:ascii="Arial" w:eastAsia="Arial" w:hAnsi="Arial" w:cs="Arial"/>
                <w:color w:val="1A1A1A"/>
                <w:sz w:val="21"/>
                <w:szCs w:val="21"/>
              </w:rPr>
              <w:t xml:space="preserve">Ad-hoc </w:t>
            </w:r>
            <w:proofErr w:type="spellStart"/>
            <w:r w:rsidRPr="000A4DC7">
              <w:rPr>
                <w:rFonts w:ascii="Arial" w:eastAsia="Arial" w:hAnsi="Arial" w:cs="Arial"/>
                <w:color w:val="1A1A1A"/>
                <w:sz w:val="21"/>
                <w:szCs w:val="21"/>
              </w:rPr>
              <w:t>summarisation</w:t>
            </w:r>
            <w:proofErr w:type="spellEnd"/>
            <w:r w:rsidRPr="000A4DC7">
              <w:rPr>
                <w:rFonts w:ascii="Arial" w:eastAsia="Arial" w:hAnsi="Arial" w:cs="Arial"/>
                <w:color w:val="1A1A1A"/>
                <w:sz w:val="21"/>
                <w:szCs w:val="21"/>
              </w:rPr>
              <w:t xml:space="preserve"> by individual staff</w:t>
            </w:r>
          </w:p>
        </w:tc>
        <w:tc>
          <w:tcPr>
            <w:tcW w:w="1461" w:type="dxa"/>
            <w:tcBorders>
              <w:top w:val="single" w:sz="1" w:space="0" w:color="CCCCCC"/>
              <w:left w:val="single" w:sz="1" w:space="0" w:color="CCCCCC"/>
              <w:bottom w:val="single" w:sz="1" w:space="0" w:color="CCCCCC"/>
              <w:right w:val="single" w:sz="1" w:space="0" w:color="CCCCCC"/>
            </w:tcBorders>
            <w:shd w:val="clear" w:color="auto" w:fill="FFE0B2"/>
            <w:tcMar>
              <w:top w:w="50" w:type="dxa"/>
              <w:left w:w="80" w:type="dxa"/>
              <w:bottom w:w="50" w:type="dxa"/>
              <w:right w:w="80" w:type="dxa"/>
            </w:tcMar>
          </w:tcPr>
          <w:p w14:paraId="5B7919D7" w14:textId="77777777" w:rsidR="000A4DC7" w:rsidRPr="000A4DC7" w:rsidRDefault="000A4DC7" w:rsidP="006C4F2F">
            <w:pPr>
              <w:rPr>
                <w:sz w:val="21"/>
                <w:szCs w:val="21"/>
              </w:rPr>
            </w:pPr>
            <w:r w:rsidRPr="000A4DC7">
              <w:rPr>
                <w:rFonts w:ascii="Arial" w:eastAsia="Arial" w:hAnsi="Arial" w:cs="Arial"/>
                <w:b/>
                <w:bCs/>
                <w:color w:val="1A1A1A"/>
                <w:sz w:val="21"/>
                <w:szCs w:val="21"/>
              </w:rPr>
              <w:t>MONITOR</w:t>
            </w:r>
          </w:p>
        </w:tc>
        <w:tc>
          <w:tcPr>
            <w:tcW w:w="3808"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4FE12B24" w14:textId="77777777" w:rsidR="000A4DC7" w:rsidRPr="000A4DC7" w:rsidRDefault="000A4DC7" w:rsidP="006C4F2F">
            <w:pPr>
              <w:rPr>
                <w:sz w:val="21"/>
                <w:szCs w:val="21"/>
              </w:rPr>
            </w:pPr>
            <w:r w:rsidRPr="000A4DC7">
              <w:rPr>
                <w:rFonts w:ascii="Arial" w:eastAsia="Arial" w:hAnsi="Arial" w:cs="Arial"/>
                <w:color w:val="1A1A1A"/>
                <w:sz w:val="21"/>
                <w:szCs w:val="21"/>
              </w:rPr>
              <w:t>Discovered via Shadow AI Audit; pending formal assessment</w:t>
            </w:r>
          </w:p>
        </w:tc>
      </w:tr>
      <w:tr w:rsidR="000A4DC7" w14:paraId="68BB5E66" w14:textId="77777777" w:rsidTr="000A4DC7">
        <w:tc>
          <w:tcPr>
            <w:tcW w:w="1946"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F51F4C3" w14:textId="77777777" w:rsidR="000A4DC7" w:rsidRPr="000A4DC7" w:rsidRDefault="000A4DC7" w:rsidP="006C4F2F">
            <w:pPr>
              <w:rPr>
                <w:sz w:val="21"/>
                <w:szCs w:val="21"/>
              </w:rPr>
            </w:pPr>
            <w:r w:rsidRPr="000A4DC7">
              <w:rPr>
                <w:rFonts w:ascii="Arial" w:eastAsia="Arial" w:hAnsi="Arial" w:cs="Arial"/>
                <w:color w:val="1A1A1A"/>
                <w:sz w:val="21"/>
                <w:szCs w:val="21"/>
              </w:rPr>
              <w:t>[e.g. Deepfake / voice cloning tool]</w:t>
            </w:r>
          </w:p>
        </w:tc>
        <w:tc>
          <w:tcPr>
            <w:tcW w:w="2707"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62799AE" w14:textId="77777777" w:rsidR="000A4DC7" w:rsidRPr="000A4DC7" w:rsidRDefault="000A4DC7" w:rsidP="006C4F2F">
            <w:pPr>
              <w:rPr>
                <w:sz w:val="21"/>
                <w:szCs w:val="21"/>
              </w:rPr>
            </w:pPr>
            <w:r w:rsidRPr="000A4DC7">
              <w:rPr>
                <w:rFonts w:ascii="Arial" w:eastAsia="Arial" w:hAnsi="Arial" w:cs="Arial"/>
                <w:color w:val="1A1A1A"/>
                <w:sz w:val="21"/>
                <w:szCs w:val="21"/>
              </w:rPr>
              <w:t>N/A</w:t>
            </w:r>
          </w:p>
        </w:tc>
        <w:tc>
          <w:tcPr>
            <w:tcW w:w="1461" w:type="dxa"/>
            <w:tcBorders>
              <w:top w:val="single" w:sz="1" w:space="0" w:color="CCCCCC"/>
              <w:left w:val="single" w:sz="1" w:space="0" w:color="CCCCCC"/>
              <w:bottom w:val="single" w:sz="1" w:space="0" w:color="CCCCCC"/>
              <w:right w:val="single" w:sz="1" w:space="0" w:color="CCCCCC"/>
            </w:tcBorders>
            <w:shd w:val="clear" w:color="auto" w:fill="FFCDD2"/>
            <w:tcMar>
              <w:top w:w="50" w:type="dxa"/>
              <w:left w:w="80" w:type="dxa"/>
              <w:bottom w:w="50" w:type="dxa"/>
              <w:right w:w="80" w:type="dxa"/>
            </w:tcMar>
          </w:tcPr>
          <w:p w14:paraId="683F94EE" w14:textId="77777777" w:rsidR="000A4DC7" w:rsidRPr="000A4DC7" w:rsidRDefault="000A4DC7" w:rsidP="006C4F2F">
            <w:pPr>
              <w:rPr>
                <w:sz w:val="21"/>
                <w:szCs w:val="21"/>
              </w:rPr>
            </w:pPr>
            <w:r w:rsidRPr="000A4DC7">
              <w:rPr>
                <w:rFonts w:ascii="Arial" w:eastAsia="Arial" w:hAnsi="Arial" w:cs="Arial"/>
                <w:b/>
                <w:bCs/>
                <w:color w:val="1A1A1A"/>
                <w:sz w:val="21"/>
                <w:szCs w:val="21"/>
              </w:rPr>
              <w:t>BLOCK</w:t>
            </w:r>
          </w:p>
        </w:tc>
        <w:tc>
          <w:tcPr>
            <w:tcW w:w="3808"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A415DE1" w14:textId="606B6B92" w:rsidR="000A4DC7" w:rsidRPr="000A4DC7" w:rsidRDefault="000A4DC7" w:rsidP="006C4F2F">
            <w:pPr>
              <w:rPr>
                <w:sz w:val="21"/>
                <w:szCs w:val="21"/>
              </w:rPr>
            </w:pPr>
            <w:r w:rsidRPr="000A4DC7">
              <w:rPr>
                <w:rFonts w:ascii="Arial" w:eastAsia="Arial" w:hAnsi="Arial" w:cs="Arial"/>
                <w:color w:val="1A1A1A"/>
                <w:sz w:val="21"/>
                <w:szCs w:val="21"/>
              </w:rPr>
              <w:t xml:space="preserve">Prohibited </w:t>
            </w:r>
            <w:r w:rsidR="00CB1728">
              <w:rPr>
                <w:rFonts w:ascii="Arial" w:eastAsia="Arial" w:hAnsi="Arial" w:cs="Arial"/>
                <w:color w:val="1A1A1A"/>
                <w:sz w:val="21"/>
                <w:szCs w:val="21"/>
              </w:rPr>
              <w:t>-</w:t>
            </w:r>
            <w:r w:rsidRPr="000A4DC7">
              <w:rPr>
                <w:rFonts w:ascii="Arial" w:eastAsia="Arial" w:hAnsi="Arial" w:cs="Arial"/>
                <w:color w:val="1A1A1A"/>
                <w:sz w:val="21"/>
                <w:szCs w:val="21"/>
              </w:rPr>
              <w:t xml:space="preserve"> reputational and legal risk; no legitimate business use case</w:t>
            </w:r>
          </w:p>
        </w:tc>
      </w:tr>
    </w:tbl>
    <w:p w14:paraId="3E3F5D12" w14:textId="77777777" w:rsidR="000A4DC7" w:rsidRDefault="000A4DC7" w:rsidP="000A4DC7">
      <w:pPr>
        <w:pBdr>
          <w:bottom w:val="single" w:sz="6" w:space="4" w:color="5B2D8E"/>
        </w:pBdr>
        <w:spacing w:after="120"/>
        <w:rPr>
          <w:rFonts w:ascii="Arial" w:hAnsi="Arial" w:cs="Arial"/>
          <w:sz w:val="21"/>
          <w:szCs w:val="21"/>
        </w:rPr>
      </w:pPr>
    </w:p>
    <w:tbl>
      <w:tblPr>
        <w:tblStyle w:val="TableGrid"/>
        <w:tblW w:w="0" w:type="auto"/>
        <w:tblLook w:val="04A0" w:firstRow="1" w:lastRow="0" w:firstColumn="1" w:lastColumn="0" w:noHBand="0" w:noVBand="1"/>
      </w:tblPr>
      <w:tblGrid>
        <w:gridCol w:w="9854"/>
      </w:tblGrid>
      <w:tr w:rsidR="000A4DC7" w14:paraId="29D0B074" w14:textId="77777777" w:rsidTr="000A4DC7">
        <w:tc>
          <w:tcPr>
            <w:tcW w:w="9854" w:type="dxa"/>
            <w:shd w:val="clear" w:color="auto" w:fill="EDE7F6"/>
          </w:tcPr>
          <w:p w14:paraId="76C9766A" w14:textId="4B9B7A1A" w:rsidR="000A4DC7" w:rsidRDefault="000A4DC7" w:rsidP="000A4DC7">
            <w:pPr>
              <w:rPr>
                <w:rFonts w:ascii="Arial" w:eastAsia="Arial" w:hAnsi="Arial" w:cs="Arial"/>
                <w:color w:val="5B2D8E"/>
              </w:rPr>
            </w:pPr>
            <w:r w:rsidRPr="000A4DC7">
              <w:rPr>
                <w:rFonts w:ascii="Arial" w:eastAsia="Arial" w:hAnsi="Arial" w:cs="Arial"/>
                <w:color w:val="5B2D8E"/>
              </w:rPr>
              <w:t xml:space="preserve">Populate this schedule with your </w:t>
            </w:r>
            <w:proofErr w:type="spellStart"/>
            <w:r w:rsidRPr="000A4DC7">
              <w:rPr>
                <w:rFonts w:ascii="Arial" w:eastAsia="Arial" w:hAnsi="Arial" w:cs="Arial"/>
                <w:color w:val="5B2D8E"/>
              </w:rPr>
              <w:t>organisation’s</w:t>
            </w:r>
            <w:proofErr w:type="spellEnd"/>
            <w:r w:rsidRPr="000A4DC7">
              <w:rPr>
                <w:rFonts w:ascii="Arial" w:eastAsia="Arial" w:hAnsi="Arial" w:cs="Arial"/>
                <w:color w:val="5B2D8E"/>
              </w:rPr>
              <w:t xml:space="preserve"> actual AI tools before circulating the policy. Include everything: tools your </w:t>
            </w:r>
            <w:proofErr w:type="spellStart"/>
            <w:r w:rsidRPr="000A4DC7">
              <w:rPr>
                <w:rFonts w:ascii="Arial" w:eastAsia="Arial" w:hAnsi="Arial" w:cs="Arial"/>
                <w:color w:val="5B2D8E"/>
              </w:rPr>
              <w:t>organisation</w:t>
            </w:r>
            <w:proofErr w:type="spellEnd"/>
            <w:r w:rsidRPr="000A4DC7">
              <w:rPr>
                <w:rFonts w:ascii="Arial" w:eastAsia="Arial" w:hAnsi="Arial" w:cs="Arial"/>
                <w:color w:val="5B2D8E"/>
              </w:rPr>
              <w:t xml:space="preserve"> deliberately procured, AI features embedded in existing software (e.g. Copilot in Microsoft 365), and any tools discovered through the Shadow AI Audit (Tool 1.1). Delete the example rows above and replace with your real inventory.</w:t>
            </w:r>
          </w:p>
        </w:tc>
      </w:tr>
    </w:tbl>
    <w:p w14:paraId="49F4F045" w14:textId="77777777" w:rsidR="000A4DC7" w:rsidRDefault="000A4DC7" w:rsidP="000A4DC7">
      <w:pPr>
        <w:pBdr>
          <w:bottom w:val="single" w:sz="6" w:space="4" w:color="5B2D8E"/>
        </w:pBdr>
        <w:spacing w:after="120"/>
        <w:rPr>
          <w:rFonts w:ascii="Arial" w:hAnsi="Arial" w:cs="Arial"/>
          <w:sz w:val="21"/>
          <w:szCs w:val="21"/>
        </w:rPr>
      </w:pPr>
    </w:p>
    <w:p w14:paraId="53EB73E1" w14:textId="4D335BCE" w:rsidR="000A4DC7" w:rsidRDefault="000A4DC7" w:rsidP="000A4DC7">
      <w:pPr>
        <w:spacing w:after="80"/>
      </w:pPr>
      <w:r>
        <w:rPr>
          <w:rFonts w:ascii="Arial" w:eastAsia="Arial" w:hAnsi="Arial" w:cs="Arial"/>
          <w:b/>
          <w:bCs/>
          <w:color w:val="1A1A1A"/>
        </w:rPr>
        <w:t>Classification key</w:t>
      </w:r>
      <w:r w:rsidR="00CB1728">
        <w:rPr>
          <w:rFonts w:ascii="Arial" w:eastAsia="Arial" w:hAnsi="Arial" w:cs="Arial"/>
          <w:b/>
          <w:bCs/>
          <w:color w:val="1A1A1A"/>
        </w:rPr>
        <w:t>: ADOPT</w:t>
      </w:r>
      <w:r>
        <w:rPr>
          <w:rFonts w:ascii="Arial" w:eastAsia="Arial" w:hAnsi="Arial" w:cs="Arial"/>
          <w:color w:val="1A1A1A"/>
        </w:rPr>
        <w:t xml:space="preserve"> = approved for </w:t>
      </w:r>
      <w:r w:rsidR="00CB1728">
        <w:rPr>
          <w:rFonts w:ascii="Arial" w:eastAsia="Arial" w:hAnsi="Arial" w:cs="Arial"/>
          <w:color w:val="1A1A1A"/>
        </w:rPr>
        <w:t>use | FORMALISE</w:t>
      </w:r>
      <w:r>
        <w:rPr>
          <w:rFonts w:ascii="Arial" w:eastAsia="Arial" w:hAnsi="Arial" w:cs="Arial"/>
          <w:color w:val="1A1A1A"/>
        </w:rPr>
        <w:t xml:space="preserve"> = approved with </w:t>
      </w:r>
      <w:r w:rsidR="00CB1728">
        <w:rPr>
          <w:rFonts w:ascii="Arial" w:eastAsia="Arial" w:hAnsi="Arial" w:cs="Arial"/>
          <w:color w:val="1A1A1A"/>
        </w:rPr>
        <w:t>conditions | MONITOR</w:t>
      </w:r>
      <w:r>
        <w:rPr>
          <w:rFonts w:ascii="Arial" w:eastAsia="Arial" w:hAnsi="Arial" w:cs="Arial"/>
          <w:color w:val="1A1A1A"/>
        </w:rPr>
        <w:t xml:space="preserve"> = limited use, under </w:t>
      </w:r>
      <w:r w:rsidR="00CB1728">
        <w:rPr>
          <w:rFonts w:ascii="Arial" w:eastAsia="Arial" w:hAnsi="Arial" w:cs="Arial"/>
          <w:color w:val="1A1A1A"/>
        </w:rPr>
        <w:t>review | BLOCK</w:t>
      </w:r>
      <w:r>
        <w:rPr>
          <w:rFonts w:ascii="Arial" w:eastAsia="Arial" w:hAnsi="Arial" w:cs="Arial"/>
          <w:color w:val="1A1A1A"/>
        </w:rPr>
        <w:t xml:space="preserve"> = prohibited</w:t>
      </w:r>
    </w:p>
    <w:p w14:paraId="0AC96971" w14:textId="77777777" w:rsidR="000A4DC7" w:rsidRDefault="000A4DC7" w:rsidP="000A4DC7">
      <w:r>
        <w:br w:type="page"/>
      </w:r>
    </w:p>
    <w:p w14:paraId="0CE05AE1" w14:textId="77777777" w:rsidR="000A4DC7" w:rsidRPr="000A4DC7" w:rsidRDefault="000A4DC7" w:rsidP="000A4DC7">
      <w:pPr>
        <w:pBdr>
          <w:bottom w:val="single" w:sz="6" w:space="4" w:color="5B2D8E"/>
        </w:pBdr>
        <w:spacing w:after="120"/>
        <w:rPr>
          <w:rFonts w:ascii="Arial" w:eastAsia="Arial" w:hAnsi="Arial" w:cs="Arial"/>
          <w:b/>
          <w:bCs/>
          <w:color w:val="5B2D8E"/>
          <w:sz w:val="24"/>
          <w:szCs w:val="24"/>
        </w:rPr>
      </w:pPr>
      <w:r w:rsidRPr="000A4DC7">
        <w:rPr>
          <w:rFonts w:ascii="Arial" w:eastAsia="Arial" w:hAnsi="Arial" w:cs="Arial"/>
          <w:b/>
          <w:bCs/>
          <w:color w:val="5B2D8E"/>
          <w:sz w:val="24"/>
          <w:szCs w:val="24"/>
        </w:rPr>
        <w:lastRenderedPageBreak/>
        <w:t>9. Board Approval Record</w:t>
      </w:r>
    </w:p>
    <w:p w14:paraId="4D0983FC" w14:textId="160B1161" w:rsidR="000A4DC7" w:rsidRPr="000A4DC7" w:rsidRDefault="000A4DC7" w:rsidP="000A4DC7">
      <w:pPr>
        <w:rPr>
          <w:rFonts w:asciiTheme="majorHAnsi" w:hAnsiTheme="majorHAnsi" w:cstheme="majorHAnsi"/>
          <w:sz w:val="21"/>
          <w:szCs w:val="21"/>
        </w:rPr>
      </w:pPr>
      <w:r w:rsidRPr="000A4DC7">
        <w:rPr>
          <w:rFonts w:asciiTheme="majorHAnsi" w:hAnsiTheme="majorHAnsi" w:cstheme="majorHAnsi"/>
          <w:sz w:val="21"/>
          <w:szCs w:val="21"/>
        </w:rPr>
        <w:t>This policy was reviewed and approved by the following:</w:t>
      </w:r>
    </w:p>
    <w:p w14:paraId="409C58E2" w14:textId="77777777" w:rsidR="000A4DC7" w:rsidRDefault="000A4DC7" w:rsidP="000A4DC7"/>
    <w:p w14:paraId="3C6B1266" w14:textId="77777777" w:rsidR="000A4DC7" w:rsidRDefault="000A4DC7" w:rsidP="000A4DC7"/>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00"/>
        <w:gridCol w:w="3322"/>
      </w:tblGrid>
      <w:tr w:rsidR="000A4DC7" w14:paraId="3E3CA276" w14:textId="77777777" w:rsidTr="000A4DC7">
        <w:tc>
          <w:tcPr>
            <w:tcW w:w="2200"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590517EA" w14:textId="77777777" w:rsidR="000A4DC7" w:rsidRDefault="000A4DC7" w:rsidP="006C4F2F">
            <w:r>
              <w:rPr>
                <w:rFonts w:ascii="Arial" w:eastAsia="Arial" w:hAnsi="Arial" w:cs="Arial"/>
                <w:b/>
                <w:bCs/>
                <w:color w:val="FFFFFF"/>
              </w:rPr>
              <w:t>Name</w:t>
            </w:r>
          </w:p>
        </w:tc>
        <w:tc>
          <w:tcPr>
            <w:tcW w:w="2200"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33734673" w14:textId="77777777" w:rsidR="000A4DC7" w:rsidRDefault="000A4DC7" w:rsidP="006C4F2F">
            <w:r>
              <w:rPr>
                <w:rFonts w:ascii="Arial" w:eastAsia="Arial" w:hAnsi="Arial" w:cs="Arial"/>
                <w:b/>
                <w:bCs/>
                <w:color w:val="FFFFFF"/>
              </w:rPr>
              <w:t>Role</w:t>
            </w:r>
          </w:p>
        </w:tc>
        <w:tc>
          <w:tcPr>
            <w:tcW w:w="2200"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68626678" w14:textId="77777777" w:rsidR="000A4DC7" w:rsidRDefault="000A4DC7" w:rsidP="006C4F2F">
            <w:r>
              <w:rPr>
                <w:rFonts w:ascii="Arial" w:eastAsia="Arial" w:hAnsi="Arial" w:cs="Arial"/>
                <w:b/>
                <w:bCs/>
                <w:color w:val="FFFFFF"/>
              </w:rPr>
              <w:t>Signature</w:t>
            </w:r>
          </w:p>
        </w:tc>
        <w:tc>
          <w:tcPr>
            <w:tcW w:w="3322" w:type="dxa"/>
            <w:tcBorders>
              <w:top w:val="single" w:sz="1" w:space="0" w:color="CCCCCC"/>
              <w:left w:val="single" w:sz="1" w:space="0" w:color="CCCCCC"/>
              <w:bottom w:val="single" w:sz="1" w:space="0" w:color="CCCCCC"/>
              <w:right w:val="single" w:sz="1" w:space="0" w:color="CCCCCC"/>
            </w:tcBorders>
            <w:shd w:val="clear" w:color="auto" w:fill="5F2EDB"/>
            <w:tcMar>
              <w:top w:w="60" w:type="dxa"/>
              <w:left w:w="100" w:type="dxa"/>
              <w:bottom w:w="60" w:type="dxa"/>
              <w:right w:w="100" w:type="dxa"/>
            </w:tcMar>
          </w:tcPr>
          <w:p w14:paraId="2201E861" w14:textId="77777777" w:rsidR="000A4DC7" w:rsidRDefault="000A4DC7" w:rsidP="006C4F2F">
            <w:r>
              <w:rPr>
                <w:rFonts w:ascii="Arial" w:eastAsia="Arial" w:hAnsi="Arial" w:cs="Arial"/>
                <w:b/>
                <w:bCs/>
                <w:color w:val="FFFFFF"/>
              </w:rPr>
              <w:t>Date</w:t>
            </w:r>
          </w:p>
        </w:tc>
      </w:tr>
      <w:tr w:rsidR="000A4DC7" w14:paraId="5ED3D826" w14:textId="77777777" w:rsidTr="000A4DC7">
        <w:trPr>
          <w:trHeight w:val="600"/>
        </w:trPr>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315ED0"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0F1226"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382BAC" w14:textId="77777777" w:rsidR="000A4DC7" w:rsidRDefault="000A4DC7" w:rsidP="006C4F2F"/>
        </w:tc>
        <w:tc>
          <w:tcPr>
            <w:tcW w:w="33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F046AB" w14:textId="77777777" w:rsidR="000A4DC7" w:rsidRDefault="000A4DC7" w:rsidP="006C4F2F"/>
        </w:tc>
      </w:tr>
      <w:tr w:rsidR="000A4DC7" w14:paraId="3AD85EF3" w14:textId="77777777" w:rsidTr="000A4DC7">
        <w:trPr>
          <w:trHeight w:val="600"/>
        </w:trPr>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181555"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F70418"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64D89F" w14:textId="77777777" w:rsidR="000A4DC7" w:rsidRDefault="000A4DC7" w:rsidP="006C4F2F"/>
        </w:tc>
        <w:tc>
          <w:tcPr>
            <w:tcW w:w="33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D73350" w14:textId="77777777" w:rsidR="000A4DC7" w:rsidRDefault="000A4DC7" w:rsidP="006C4F2F"/>
        </w:tc>
      </w:tr>
      <w:tr w:rsidR="000A4DC7" w14:paraId="2C3A30A0" w14:textId="77777777" w:rsidTr="000A4DC7">
        <w:trPr>
          <w:trHeight w:val="600"/>
        </w:trPr>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BF76C8"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3C9CB6"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54EBF3" w14:textId="77777777" w:rsidR="000A4DC7" w:rsidRDefault="000A4DC7" w:rsidP="006C4F2F"/>
        </w:tc>
        <w:tc>
          <w:tcPr>
            <w:tcW w:w="33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ECB073" w14:textId="77777777" w:rsidR="000A4DC7" w:rsidRDefault="000A4DC7" w:rsidP="006C4F2F"/>
        </w:tc>
      </w:tr>
      <w:tr w:rsidR="000A4DC7" w14:paraId="3684EBD1" w14:textId="77777777" w:rsidTr="000A4DC7">
        <w:trPr>
          <w:trHeight w:val="600"/>
        </w:trPr>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6845E9"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4EE90A" w14:textId="77777777" w:rsidR="000A4DC7" w:rsidRDefault="000A4DC7" w:rsidP="006C4F2F"/>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4F05F6" w14:textId="77777777" w:rsidR="000A4DC7" w:rsidRDefault="000A4DC7" w:rsidP="006C4F2F"/>
        </w:tc>
        <w:tc>
          <w:tcPr>
            <w:tcW w:w="3322"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A4ACC5" w14:textId="77777777" w:rsidR="000A4DC7" w:rsidRDefault="000A4DC7" w:rsidP="006C4F2F"/>
        </w:tc>
      </w:tr>
    </w:tbl>
    <w:p w14:paraId="3EADAFD5" w14:textId="77777777" w:rsidR="000A4DC7" w:rsidRDefault="000A4DC7" w:rsidP="000A4DC7"/>
    <w:p w14:paraId="22EE5996" w14:textId="77777777" w:rsidR="000A4DC7" w:rsidRDefault="000A4DC7" w:rsidP="000A4DC7"/>
    <w:p w14:paraId="0D92C6D7" w14:textId="77777777" w:rsidR="000A4DC7" w:rsidRDefault="000A4DC7" w:rsidP="000A4DC7">
      <w:pPr>
        <w:pBdr>
          <w:bottom w:val="single" w:sz="6" w:space="4" w:color="5B2D8E"/>
        </w:pBdr>
        <w:spacing w:after="120"/>
        <w:rPr>
          <w:rFonts w:ascii="Arial" w:hAnsi="Arial" w:cs="Arial"/>
          <w:sz w:val="21"/>
          <w:szCs w:val="21"/>
        </w:rPr>
      </w:pPr>
    </w:p>
    <w:p w14:paraId="56052AB5"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1963F43C"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74A8C463"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01527A95"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1C820F15"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6233B9BD"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67F92FB8"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28EE77EE"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28A9072F" w14:textId="77777777" w:rsidR="000A4DC7" w:rsidRDefault="000A4DC7" w:rsidP="000A4DC7">
      <w:pPr>
        <w:pBdr>
          <w:bottom w:val="single" w:sz="6" w:space="4" w:color="5B2D8E"/>
        </w:pBdr>
        <w:spacing w:after="120"/>
        <w:rPr>
          <w:rFonts w:ascii="Arial" w:eastAsia="Arial" w:hAnsi="Arial" w:cs="Arial"/>
          <w:b/>
          <w:bCs/>
          <w:color w:val="5B2D8E"/>
          <w:sz w:val="18"/>
          <w:szCs w:val="18"/>
        </w:rPr>
      </w:pPr>
    </w:p>
    <w:p w14:paraId="4FD672B9" w14:textId="6890C6ED" w:rsidR="000A4DC7" w:rsidRDefault="000A4DC7" w:rsidP="000A4DC7">
      <w:pPr>
        <w:pBdr>
          <w:bottom w:val="single" w:sz="6" w:space="4" w:color="5B2D8E"/>
        </w:pBdr>
        <w:spacing w:after="120"/>
        <w:rPr>
          <w:rFonts w:ascii="Arial" w:eastAsia="Arial" w:hAnsi="Arial" w:cs="Arial"/>
          <w:b/>
          <w:bCs/>
          <w:color w:val="5B2D8E"/>
          <w:sz w:val="18"/>
          <w:szCs w:val="18"/>
        </w:rPr>
      </w:pPr>
    </w:p>
    <w:p w14:paraId="20F8780D" w14:textId="77777777" w:rsidR="00CB1728" w:rsidRDefault="00CB1728" w:rsidP="000A4DC7">
      <w:pPr>
        <w:pBdr>
          <w:bottom w:val="single" w:sz="6" w:space="4" w:color="5B2D8E"/>
        </w:pBdr>
        <w:spacing w:after="120"/>
        <w:rPr>
          <w:rFonts w:ascii="Arial" w:eastAsia="Arial" w:hAnsi="Arial" w:cs="Arial"/>
          <w:b/>
          <w:bCs/>
          <w:color w:val="5B2D8E"/>
          <w:sz w:val="18"/>
          <w:szCs w:val="18"/>
        </w:rPr>
      </w:pPr>
    </w:p>
    <w:p w14:paraId="472424E7" w14:textId="77777777" w:rsidR="00CB1728" w:rsidRDefault="00CB1728" w:rsidP="000A4DC7">
      <w:pPr>
        <w:pBdr>
          <w:bottom w:val="single" w:sz="6" w:space="4" w:color="5B2D8E"/>
        </w:pBdr>
        <w:spacing w:after="120"/>
        <w:rPr>
          <w:rFonts w:ascii="Arial" w:eastAsia="Arial" w:hAnsi="Arial" w:cs="Arial"/>
          <w:b/>
          <w:bCs/>
          <w:color w:val="5B2D8E"/>
          <w:sz w:val="18"/>
          <w:szCs w:val="18"/>
        </w:rPr>
      </w:pPr>
    </w:p>
    <w:p w14:paraId="262E0F02" w14:textId="77854C8B" w:rsidR="000A4DC7" w:rsidRPr="000A4DC7" w:rsidRDefault="000A4DC7" w:rsidP="000A4DC7">
      <w:pPr>
        <w:pBdr>
          <w:bottom w:val="single" w:sz="6" w:space="4" w:color="5B2D8E"/>
        </w:pBdr>
        <w:spacing w:after="120"/>
        <w:rPr>
          <w:rFonts w:ascii="Arial" w:eastAsia="Arial" w:hAnsi="Arial" w:cs="Arial"/>
          <w:b/>
          <w:bCs/>
          <w:color w:val="5B2D8E"/>
          <w:sz w:val="18"/>
          <w:szCs w:val="18"/>
        </w:rPr>
      </w:pPr>
      <w:r w:rsidRPr="000A4DC7">
        <w:rPr>
          <w:rFonts w:ascii="Arial" w:eastAsia="Arial" w:hAnsi="Arial" w:cs="Arial"/>
          <w:b/>
          <w:bCs/>
          <w:color w:val="5B2D8E"/>
          <w:sz w:val="18"/>
          <w:szCs w:val="18"/>
        </w:rPr>
        <w:t>Important Notice - Disclaimer</w:t>
      </w:r>
    </w:p>
    <w:p w14:paraId="500280EA" w14:textId="77777777" w:rsidR="000A4DC7" w:rsidRPr="000A4DC7" w:rsidRDefault="000A4DC7" w:rsidP="000A4DC7">
      <w:pPr>
        <w:pBdr>
          <w:bottom w:val="single" w:sz="6" w:space="4" w:color="5B2D8E"/>
        </w:pBdr>
        <w:spacing w:after="120"/>
        <w:rPr>
          <w:rFonts w:ascii="Arial" w:hAnsi="Arial" w:cs="Arial"/>
          <w:sz w:val="18"/>
          <w:szCs w:val="18"/>
        </w:rPr>
      </w:pPr>
      <w:r w:rsidRPr="000A4DC7">
        <w:rPr>
          <w:rFonts w:ascii="Arial" w:hAnsi="Arial" w:cs="Arial"/>
          <w:sz w:val="18"/>
          <w:szCs w:val="18"/>
        </w:rPr>
        <w:t>This document is provided by the Institute of Directors Ireland (IoD) as a governance resource for guidance purposes only. It does not constitute legal, regulatory, or professional advice.</w:t>
      </w:r>
    </w:p>
    <w:p w14:paraId="0B186BE6" w14:textId="6C40F965" w:rsidR="000A4DC7" w:rsidRPr="000A4DC7" w:rsidRDefault="000A4DC7" w:rsidP="000A4DC7">
      <w:pPr>
        <w:pBdr>
          <w:bottom w:val="single" w:sz="6" w:space="4" w:color="5B2D8E"/>
        </w:pBdr>
        <w:spacing w:after="120"/>
        <w:rPr>
          <w:rFonts w:ascii="Arial" w:hAnsi="Arial" w:cs="Arial"/>
          <w:sz w:val="18"/>
          <w:szCs w:val="18"/>
        </w:rPr>
      </w:pPr>
      <w:r w:rsidRPr="000A4DC7">
        <w:rPr>
          <w:rFonts w:ascii="Arial" w:hAnsi="Arial" w:cs="Arial"/>
          <w:sz w:val="18"/>
          <w:szCs w:val="18"/>
        </w:rPr>
        <w:t xml:space="preserve">IoD Ireland has prepared this template in good faith based on the regulatory landscape as understood at the date of publication, including the EU AI Act and its transposition into Irish law. The AI regulatory environment is evolving rapidly and IoD Ireland makes no representation or warranty that this template is complete, current, or suitable for any </w:t>
      </w:r>
      <w:proofErr w:type="gramStart"/>
      <w:r w:rsidRPr="000A4DC7">
        <w:rPr>
          <w:rFonts w:ascii="Arial" w:hAnsi="Arial" w:cs="Arial"/>
          <w:sz w:val="18"/>
          <w:szCs w:val="18"/>
        </w:rPr>
        <w:t xml:space="preserve">particular </w:t>
      </w:r>
      <w:proofErr w:type="spellStart"/>
      <w:r w:rsidRPr="000A4DC7">
        <w:rPr>
          <w:rFonts w:ascii="Arial" w:hAnsi="Arial" w:cs="Arial"/>
          <w:sz w:val="18"/>
          <w:szCs w:val="18"/>
        </w:rPr>
        <w:t>organisation</w:t>
      </w:r>
      <w:proofErr w:type="spellEnd"/>
      <w:proofErr w:type="gramEnd"/>
      <w:r w:rsidRPr="000A4DC7">
        <w:rPr>
          <w:rFonts w:ascii="Arial" w:hAnsi="Arial" w:cs="Arial"/>
          <w:sz w:val="18"/>
          <w:szCs w:val="18"/>
        </w:rPr>
        <w:t xml:space="preserve"> or circumstance.</w:t>
      </w:r>
    </w:p>
    <w:p w14:paraId="47E0668E" w14:textId="77777777" w:rsidR="000A4DC7" w:rsidRPr="000A4DC7" w:rsidRDefault="000A4DC7" w:rsidP="000A4DC7">
      <w:pPr>
        <w:pBdr>
          <w:bottom w:val="single" w:sz="6" w:space="4" w:color="5B2D8E"/>
        </w:pBdr>
        <w:spacing w:after="120"/>
        <w:rPr>
          <w:rFonts w:ascii="Arial" w:hAnsi="Arial" w:cs="Arial"/>
          <w:sz w:val="18"/>
          <w:szCs w:val="18"/>
        </w:rPr>
      </w:pPr>
      <w:proofErr w:type="spellStart"/>
      <w:r w:rsidRPr="000A4DC7">
        <w:rPr>
          <w:rFonts w:ascii="Arial" w:hAnsi="Arial" w:cs="Arial"/>
          <w:sz w:val="18"/>
          <w:szCs w:val="18"/>
        </w:rPr>
        <w:t>Organisations</w:t>
      </w:r>
      <w:proofErr w:type="spellEnd"/>
      <w:r w:rsidRPr="000A4DC7">
        <w:rPr>
          <w:rFonts w:ascii="Arial" w:hAnsi="Arial" w:cs="Arial"/>
          <w:sz w:val="18"/>
          <w:szCs w:val="18"/>
        </w:rPr>
        <w:t xml:space="preserve"> are solely responsible for ensuring that their AI use policy complies with all applicable laws, regulations, and professional obligations. IoD Ireland strongly recommends that </w:t>
      </w:r>
      <w:proofErr w:type="spellStart"/>
      <w:r w:rsidRPr="000A4DC7">
        <w:rPr>
          <w:rFonts w:ascii="Arial" w:hAnsi="Arial" w:cs="Arial"/>
          <w:sz w:val="18"/>
          <w:szCs w:val="18"/>
        </w:rPr>
        <w:t>organisations</w:t>
      </w:r>
      <w:proofErr w:type="spellEnd"/>
      <w:r w:rsidRPr="000A4DC7">
        <w:rPr>
          <w:rFonts w:ascii="Arial" w:hAnsi="Arial" w:cs="Arial"/>
          <w:sz w:val="18"/>
          <w:szCs w:val="18"/>
        </w:rPr>
        <w:t xml:space="preserve"> obtain independent legal advice before adopting, adapting, or relying upon this template.</w:t>
      </w:r>
    </w:p>
    <w:p w14:paraId="0FA370BA" w14:textId="6672B8E6" w:rsidR="000A4DC7" w:rsidRPr="000A4DC7" w:rsidRDefault="000A4DC7" w:rsidP="000A4DC7">
      <w:pPr>
        <w:pBdr>
          <w:bottom w:val="single" w:sz="6" w:space="4" w:color="5B2D8E"/>
        </w:pBdr>
        <w:spacing w:after="120"/>
        <w:rPr>
          <w:rFonts w:ascii="Arial" w:hAnsi="Arial" w:cs="Arial"/>
          <w:sz w:val="18"/>
          <w:szCs w:val="18"/>
        </w:rPr>
      </w:pPr>
      <w:r w:rsidRPr="000A4DC7">
        <w:rPr>
          <w:rFonts w:ascii="Arial" w:hAnsi="Arial" w:cs="Arial"/>
          <w:sz w:val="18"/>
          <w:szCs w:val="18"/>
        </w:rPr>
        <w:t>IoD Ireland, its officers, directors, employees, and agents accept no liability whatsoever for any loss, damage, cost, or expense arising from or in connection with the use of, or reliance upon, this template or any policy derived from it, whether in contract, tort (including negligence), breach of statutory duty, or otherwise.</w:t>
      </w:r>
    </w:p>
    <w:p w14:paraId="646B932B" w14:textId="1C628C6B" w:rsidR="000A4DC7" w:rsidRPr="000A4DC7" w:rsidRDefault="000A4DC7" w:rsidP="000A4DC7">
      <w:pPr>
        <w:pBdr>
          <w:bottom w:val="single" w:sz="6" w:space="4" w:color="5B2D8E"/>
        </w:pBdr>
        <w:spacing w:after="120"/>
        <w:rPr>
          <w:rFonts w:ascii="Arial" w:hAnsi="Arial" w:cs="Arial"/>
          <w:sz w:val="18"/>
          <w:szCs w:val="18"/>
        </w:rPr>
      </w:pPr>
      <w:r w:rsidRPr="000A4DC7">
        <w:rPr>
          <w:rFonts w:ascii="Arial" w:hAnsi="Arial" w:cs="Arial"/>
          <w:sz w:val="18"/>
          <w:szCs w:val="18"/>
        </w:rPr>
        <w:t xml:space="preserve">This template is provided exclusively for the use of IoD members and their </w:t>
      </w:r>
      <w:proofErr w:type="spellStart"/>
      <w:r w:rsidRPr="000A4DC7">
        <w:rPr>
          <w:rFonts w:ascii="Arial" w:hAnsi="Arial" w:cs="Arial"/>
          <w:sz w:val="18"/>
          <w:szCs w:val="18"/>
        </w:rPr>
        <w:t>organisations</w:t>
      </w:r>
      <w:proofErr w:type="spellEnd"/>
      <w:r w:rsidRPr="000A4DC7">
        <w:rPr>
          <w:rFonts w:ascii="Arial" w:hAnsi="Arial" w:cs="Arial"/>
          <w:sz w:val="18"/>
          <w:szCs w:val="18"/>
        </w:rPr>
        <w:t>. It may not be reproduced, distributed, or made available to non-members without the prior written consent of IoD Ireland.</w:t>
      </w:r>
    </w:p>
    <w:tbl>
      <w:tblPr>
        <w:tblStyle w:val="TableGrid"/>
        <w:tblW w:w="0" w:type="auto"/>
        <w:tblLook w:val="04A0" w:firstRow="1" w:lastRow="0" w:firstColumn="1" w:lastColumn="0" w:noHBand="0" w:noVBand="1"/>
      </w:tblPr>
      <w:tblGrid>
        <w:gridCol w:w="9854"/>
      </w:tblGrid>
      <w:tr w:rsidR="000A4DC7" w14:paraId="00EB8698" w14:textId="77777777" w:rsidTr="000A4DC7">
        <w:tc>
          <w:tcPr>
            <w:tcW w:w="9854" w:type="dxa"/>
            <w:shd w:val="clear" w:color="auto" w:fill="EDE7F6"/>
          </w:tcPr>
          <w:p w14:paraId="4DCE5DA6" w14:textId="6D2F5460" w:rsidR="000A4DC7" w:rsidRPr="000A4DC7" w:rsidRDefault="000A4DC7" w:rsidP="000A4DC7">
            <w:pPr>
              <w:spacing w:after="120"/>
              <w:rPr>
                <w:rFonts w:ascii="Arial" w:hAnsi="Arial" w:cs="Arial"/>
                <w:sz w:val="21"/>
                <w:szCs w:val="21"/>
              </w:rPr>
            </w:pPr>
            <w:r w:rsidRPr="000A4DC7">
              <w:rPr>
                <w:rFonts w:ascii="Arial" w:eastAsia="Arial" w:hAnsi="Arial" w:cs="Arial"/>
                <w:color w:val="5B2D8E"/>
              </w:rPr>
              <w:t>This document was prepared using the IoD</w:t>
            </w:r>
            <w:r>
              <w:rPr>
                <w:rFonts w:ascii="Arial" w:eastAsia="Arial" w:hAnsi="Arial" w:cs="Arial"/>
                <w:color w:val="5B2D8E"/>
              </w:rPr>
              <w:t xml:space="preserve"> Ireland</w:t>
            </w:r>
            <w:r w:rsidRPr="000A4DC7">
              <w:rPr>
                <w:rFonts w:ascii="Arial" w:eastAsia="Arial" w:hAnsi="Arial" w:cs="Arial"/>
                <w:color w:val="5B2D8E"/>
              </w:rPr>
              <w:t xml:space="preserve"> AI Governance Toolkit (Tool 2.1: AI Use Policy Builder). </w:t>
            </w:r>
            <w:proofErr w:type="spellStart"/>
            <w:r w:rsidRPr="000A4DC7">
              <w:rPr>
                <w:rFonts w:ascii="Arial" w:eastAsia="Arial" w:hAnsi="Arial" w:cs="Arial"/>
                <w:color w:val="5B2D8E"/>
              </w:rPr>
              <w:t>Organisations</w:t>
            </w:r>
            <w:proofErr w:type="spellEnd"/>
            <w:r w:rsidRPr="000A4DC7">
              <w:rPr>
                <w:rFonts w:ascii="Arial" w:eastAsia="Arial" w:hAnsi="Arial" w:cs="Arial"/>
                <w:color w:val="5B2D8E"/>
              </w:rPr>
              <w:t xml:space="preserve"> should obtain independent legal and professional advice before adopting this policy.</w:t>
            </w:r>
          </w:p>
        </w:tc>
      </w:tr>
    </w:tbl>
    <w:p w14:paraId="4220162E" w14:textId="77777777" w:rsidR="000A4DC7" w:rsidRDefault="000A4DC7" w:rsidP="000A4DC7">
      <w:pPr>
        <w:pBdr>
          <w:bottom w:val="single" w:sz="6" w:space="4" w:color="5B2D8E"/>
        </w:pBdr>
        <w:spacing w:after="120"/>
        <w:rPr>
          <w:rFonts w:ascii="Arial" w:hAnsi="Arial" w:cs="Arial"/>
          <w:sz w:val="21"/>
          <w:szCs w:val="21"/>
        </w:rPr>
      </w:pPr>
    </w:p>
    <w:p w14:paraId="401A9247" w14:textId="7AC49FBA" w:rsidR="0094440B" w:rsidRDefault="000A4DC7" w:rsidP="000A4DC7">
      <w:pPr>
        <w:spacing w:after="200"/>
      </w:pPr>
      <w:r w:rsidRPr="000A4DC7">
        <w:rPr>
          <w:rFonts w:ascii="Arial" w:eastAsia="Arial" w:hAnsi="Arial" w:cs="Arial"/>
          <w:color w:val="555555"/>
          <w:sz w:val="16"/>
          <w:szCs w:val="16"/>
        </w:rPr>
        <w:t>© 2026 Institute of Directors Ireland. All rights reserved.</w:t>
      </w:r>
    </w:p>
    <w:sectPr w:rsidR="0094440B" w:rsidSect="00F27055">
      <w:headerReference w:type="default" r:id="rId7"/>
      <w:headerReference w:type="first" r:id="rId8"/>
      <w:footerReference w:type="first" r:id="rId9"/>
      <w:pgSz w:w="11906" w:h="16838"/>
      <w:pgMar w:top="1042" w:right="1021" w:bottom="1134" w:left="1021"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164F" w14:textId="77777777" w:rsidR="00E60F84" w:rsidRDefault="00E60F84">
      <w:r>
        <w:separator/>
      </w:r>
    </w:p>
  </w:endnote>
  <w:endnote w:type="continuationSeparator" w:id="0">
    <w:p w14:paraId="1299B5C0" w14:textId="77777777" w:rsidR="00E60F84" w:rsidRDefault="00E6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717E" w14:textId="0D17E16D" w:rsidR="005D06FE" w:rsidRDefault="004E0372">
    <w:pPr>
      <w:pBdr>
        <w:top w:val="single" w:sz="4" w:space="6" w:color="CCCCCC"/>
      </w:pBdr>
    </w:pPr>
    <w:r>
      <w:rPr>
        <w:rFonts w:ascii="Arial" w:eastAsia="Arial" w:hAnsi="Arial" w:cs="Arial"/>
        <w:color w:val="555555"/>
        <w:sz w:val="16"/>
        <w:szCs w:val="16"/>
      </w:rPr>
      <w:t xml:space="preserve">IoD AI Enablement </w:t>
    </w:r>
    <w:r w:rsidR="006B77C2">
      <w:rPr>
        <w:rFonts w:ascii="Arial" w:eastAsia="Arial" w:hAnsi="Arial" w:cs="Arial"/>
        <w:color w:val="555555"/>
        <w:sz w:val="16"/>
        <w:szCs w:val="16"/>
      </w:rPr>
      <w:t xml:space="preserve">Toolkit </w:t>
    </w:r>
    <w:proofErr w:type="gramStart"/>
    <w:r w:rsidR="006B77C2">
      <w:rPr>
        <w:rFonts w:ascii="Arial" w:eastAsia="Arial" w:hAnsi="Arial" w:cs="Arial"/>
        <w:color w:val="555555"/>
        <w:sz w:val="16"/>
        <w:szCs w:val="16"/>
      </w:rPr>
      <w:t>·</w:t>
    </w:r>
    <w:r>
      <w:rPr>
        <w:rFonts w:ascii="Arial" w:eastAsia="Arial" w:hAnsi="Arial" w:cs="Arial"/>
        <w:color w:val="555555"/>
        <w:sz w:val="16"/>
        <w:szCs w:val="16"/>
      </w:rPr>
      <w:t xml:space="preserve">  Developed</w:t>
    </w:r>
    <w:proofErr w:type="gramEnd"/>
    <w:r>
      <w:rPr>
        <w:rFonts w:ascii="Arial" w:eastAsia="Arial" w:hAnsi="Arial" w:cs="Arial"/>
        <w:color w:val="555555"/>
        <w:sz w:val="16"/>
        <w:szCs w:val="16"/>
      </w:rPr>
      <w:t xml:space="preserve"> by Acuity AI </w:t>
    </w:r>
    <w:proofErr w:type="gramStart"/>
    <w:r>
      <w:rPr>
        <w:rFonts w:ascii="Arial" w:eastAsia="Arial" w:hAnsi="Arial" w:cs="Arial"/>
        <w:color w:val="555555"/>
        <w:sz w:val="16"/>
        <w:szCs w:val="16"/>
      </w:rPr>
      <w:t>Advisory  ·</w:t>
    </w:r>
    <w:proofErr w:type="gramEnd"/>
    <w:r>
      <w:rPr>
        <w:rFonts w:ascii="Arial" w:eastAsia="Arial" w:hAnsi="Arial" w:cs="Arial"/>
        <w:color w:val="555555"/>
        <w:sz w:val="16"/>
        <w:szCs w:val="16"/>
      </w:rPr>
      <w:t xml:space="preserve">  </w:t>
    </w:r>
    <w:proofErr w:type="gramStart"/>
    <w:r>
      <w:rPr>
        <w:rFonts w:ascii="Arial" w:eastAsia="Arial" w:hAnsi="Arial" w:cs="Arial"/>
        <w:color w:val="555555"/>
        <w:sz w:val="16"/>
        <w:szCs w:val="16"/>
      </w:rPr>
      <w:t>acuityai.co  ·</w:t>
    </w:r>
    <w:proofErr w:type="gramEnd"/>
    <w:r>
      <w:rPr>
        <w:rFonts w:ascii="Arial" w:eastAsia="Arial" w:hAnsi="Arial" w:cs="Arial"/>
        <w:color w:val="555555"/>
        <w:sz w:val="16"/>
        <w:szCs w:val="16"/>
      </w:rPr>
      <w:t xml:space="preserve">  Page </w:t>
    </w: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3917" w14:textId="77777777" w:rsidR="00E60F84" w:rsidRDefault="00E60F84">
      <w:r>
        <w:separator/>
      </w:r>
    </w:p>
  </w:footnote>
  <w:footnote w:type="continuationSeparator" w:id="0">
    <w:p w14:paraId="28EC72F9" w14:textId="77777777" w:rsidR="00E60F84" w:rsidRDefault="00E6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5577" w14:textId="362DC991" w:rsidR="005D06FE" w:rsidRDefault="006B77C2">
    <w:pPr>
      <w:spacing w:after="60"/>
      <w:rPr>
        <w:rFonts w:asciiTheme="majorHAnsi" w:hAnsiTheme="majorHAnsi" w:cstheme="majorHAnsi"/>
      </w:rPr>
    </w:pPr>
    <w:r w:rsidRPr="006B77C2">
      <w:rPr>
        <w:rFonts w:asciiTheme="majorHAnsi" w:hAnsiTheme="majorHAnsi" w:cstheme="majorHAnsi"/>
      </w:rPr>
      <w:t>IoD Ireland AI Governance Toolkit | Tool 2.1 - AI Use Policy Builder</w:t>
    </w:r>
  </w:p>
  <w:p w14:paraId="64EF466B" w14:textId="77777777" w:rsidR="006B77C2" w:rsidRPr="006B77C2" w:rsidRDefault="006B77C2">
    <w:pPr>
      <w:spacing w:after="60"/>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Layout w:type="fixed"/>
      <w:tblLook w:val="04A0" w:firstRow="1" w:lastRow="0" w:firstColumn="1" w:lastColumn="0" w:noHBand="0" w:noVBand="1"/>
    </w:tblPr>
    <w:tblGrid>
      <w:gridCol w:w="6000"/>
      <w:gridCol w:w="3026"/>
    </w:tblGrid>
    <w:tr w:rsidR="005D06FE" w14:paraId="55D6D7F5" w14:textId="77777777">
      <w:tc>
        <w:tcPr>
          <w:tcW w:w="5999" w:type="dxa"/>
        </w:tcPr>
        <w:p w14:paraId="5AEEB6B5" w14:textId="048FAD75" w:rsidR="005D06FE" w:rsidRDefault="004E0372">
          <w:r>
            <w:rPr>
              <w:rFonts w:ascii="Arial" w:eastAsia="Arial" w:hAnsi="Arial" w:cs="Arial"/>
              <w:b/>
              <w:bCs/>
              <w:color w:val="5B2D8E"/>
              <w:sz w:val="18"/>
              <w:szCs w:val="18"/>
            </w:rPr>
            <w:t xml:space="preserve">IoD AI Enablement </w:t>
          </w:r>
          <w:r w:rsidR="006B77C2">
            <w:rPr>
              <w:rFonts w:ascii="Arial" w:eastAsia="Arial" w:hAnsi="Arial" w:cs="Arial"/>
              <w:b/>
              <w:bCs/>
              <w:color w:val="5B2D8E"/>
              <w:sz w:val="18"/>
              <w:szCs w:val="18"/>
            </w:rPr>
            <w:t>Toolkit | Tool</w:t>
          </w:r>
          <w:r>
            <w:rPr>
              <w:rFonts w:ascii="Arial" w:eastAsia="Arial" w:hAnsi="Arial" w:cs="Arial"/>
              <w:b/>
              <w:bCs/>
              <w:color w:val="5B2D8E"/>
              <w:sz w:val="18"/>
              <w:szCs w:val="18"/>
            </w:rPr>
            <w:t xml:space="preserve"> 1.1 — Shadow AI Audit</w:t>
          </w:r>
        </w:p>
      </w:tc>
      <w:tc>
        <w:tcPr>
          <w:tcW w:w="3026" w:type="dxa"/>
        </w:tcPr>
        <w:p w14:paraId="12E427C8" w14:textId="77777777" w:rsidR="005D06FE" w:rsidRDefault="004E0372">
          <w:pPr>
            <w:jc w:val="right"/>
          </w:pPr>
          <w:r>
            <w:rPr>
              <w:rFonts w:ascii="Arial" w:eastAsia="Arial" w:hAnsi="Arial" w:cs="Arial"/>
              <w:color w:val="555555"/>
              <w:sz w:val="18"/>
              <w:szCs w:val="18"/>
            </w:rPr>
            <w:t>Staff Discovery Survey</w:t>
          </w:r>
        </w:p>
      </w:tc>
    </w:tr>
  </w:tbl>
  <w:p w14:paraId="2E27A39A" w14:textId="77777777" w:rsidR="005D06FE" w:rsidRDefault="005D06FE">
    <w:pPr>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FE"/>
    <w:rsid w:val="000063D1"/>
    <w:rsid w:val="00046120"/>
    <w:rsid w:val="000A4DC7"/>
    <w:rsid w:val="000D3381"/>
    <w:rsid w:val="001D1BBB"/>
    <w:rsid w:val="0021708A"/>
    <w:rsid w:val="0024682A"/>
    <w:rsid w:val="00281475"/>
    <w:rsid w:val="004E0372"/>
    <w:rsid w:val="00586168"/>
    <w:rsid w:val="005D06FE"/>
    <w:rsid w:val="006A780D"/>
    <w:rsid w:val="006B77C2"/>
    <w:rsid w:val="006E1648"/>
    <w:rsid w:val="00727A84"/>
    <w:rsid w:val="007D67E3"/>
    <w:rsid w:val="008969C7"/>
    <w:rsid w:val="008F6CEE"/>
    <w:rsid w:val="0094440B"/>
    <w:rsid w:val="009D2F9E"/>
    <w:rsid w:val="00B83BB5"/>
    <w:rsid w:val="00C17422"/>
    <w:rsid w:val="00C42104"/>
    <w:rsid w:val="00C5665B"/>
    <w:rsid w:val="00CB1728"/>
    <w:rsid w:val="00D411FA"/>
    <w:rsid w:val="00D76410"/>
    <w:rsid w:val="00D9348B"/>
    <w:rsid w:val="00DC356F"/>
    <w:rsid w:val="00DE7BA9"/>
    <w:rsid w:val="00E60F84"/>
    <w:rsid w:val="00E76228"/>
    <w:rsid w:val="00EA1104"/>
    <w:rsid w:val="00EE63F0"/>
    <w:rsid w:val="00F270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BF59"/>
  <w15:docId w15:val="{F4B12962-1EAD-478D-AFD2-29C0197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FreeSans"/>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uiPriority w:val="9"/>
    <w:qFormat/>
    <w:pPr>
      <w:outlineLvl w:val="0"/>
    </w:pPr>
    <w:rPr>
      <w:color w:val="2E74B5"/>
      <w:sz w:val="32"/>
      <w:szCs w:val="32"/>
    </w:rPr>
  </w:style>
  <w:style w:type="paragraph" w:styleId="Heading2">
    <w:name w:val="heading 2"/>
    <w:basedOn w:val="Heading"/>
    <w:uiPriority w:val="9"/>
    <w:semiHidden/>
    <w:unhideWhenUsed/>
    <w:qFormat/>
    <w:pPr>
      <w:outlineLvl w:val="1"/>
    </w:pPr>
    <w:rPr>
      <w:color w:val="2E74B5"/>
      <w:sz w:val="26"/>
      <w:szCs w:val="26"/>
    </w:rPr>
  </w:style>
  <w:style w:type="paragraph" w:styleId="Heading3">
    <w:name w:val="heading 3"/>
    <w:basedOn w:val="Heading"/>
    <w:uiPriority w:val="9"/>
    <w:semiHidden/>
    <w:unhideWhenUsed/>
    <w:qFormat/>
    <w:pPr>
      <w:outlineLvl w:val="2"/>
    </w:pPr>
    <w:rPr>
      <w:color w:val="1F4D78"/>
      <w:sz w:val="24"/>
      <w:szCs w:val="24"/>
    </w:rPr>
  </w:style>
  <w:style w:type="paragraph" w:styleId="Heading4">
    <w:name w:val="heading 4"/>
    <w:basedOn w:val="Heading"/>
    <w:uiPriority w:val="9"/>
    <w:semiHidden/>
    <w:unhideWhenUsed/>
    <w:qFormat/>
    <w:pPr>
      <w:outlineLvl w:val="3"/>
    </w:pPr>
    <w:rPr>
      <w:i/>
      <w:iCs/>
      <w:color w:val="2E74B5"/>
    </w:rPr>
  </w:style>
  <w:style w:type="paragraph" w:styleId="Heading5">
    <w:name w:val="heading 5"/>
    <w:basedOn w:val="Heading"/>
    <w:uiPriority w:val="9"/>
    <w:semiHidden/>
    <w:unhideWhenUsed/>
    <w:qFormat/>
    <w:pPr>
      <w:outlineLvl w:val="4"/>
    </w:pPr>
    <w:rPr>
      <w:color w:val="2E74B5"/>
    </w:rPr>
  </w:style>
  <w:style w:type="paragraph" w:styleId="Heading6">
    <w:name w:val="heading 6"/>
    <w:basedOn w:val="Heading"/>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Heading"/>
    <w:uiPriority w:val="10"/>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rsid w:val="00EE63F0"/>
  </w:style>
  <w:style w:type="paragraph" w:styleId="Revision">
    <w:name w:val="Revision"/>
    <w:hidden/>
    <w:uiPriority w:val="99"/>
    <w:semiHidden/>
    <w:rsid w:val="00EE63F0"/>
    <w:pPr>
      <w:suppressAutoHyphens w:val="0"/>
    </w:pPr>
    <w:rPr>
      <w:rFonts w:cs="Mangal"/>
      <w:szCs w:val="18"/>
    </w:rPr>
  </w:style>
  <w:style w:type="character" w:styleId="CommentReference">
    <w:name w:val="annotation reference"/>
    <w:basedOn w:val="DefaultParagraphFont"/>
    <w:uiPriority w:val="99"/>
    <w:semiHidden/>
    <w:unhideWhenUsed/>
    <w:rsid w:val="006E1648"/>
    <w:rPr>
      <w:sz w:val="16"/>
      <w:szCs w:val="16"/>
    </w:rPr>
  </w:style>
  <w:style w:type="paragraph" w:styleId="CommentText">
    <w:name w:val="annotation text"/>
    <w:basedOn w:val="Normal"/>
    <w:link w:val="CommentTextChar"/>
    <w:uiPriority w:val="99"/>
    <w:unhideWhenUsed/>
    <w:rsid w:val="006E1648"/>
    <w:rPr>
      <w:rFonts w:cs="Mangal"/>
      <w:szCs w:val="18"/>
    </w:rPr>
  </w:style>
  <w:style w:type="character" w:customStyle="1" w:styleId="CommentTextChar">
    <w:name w:val="Comment Text Char"/>
    <w:basedOn w:val="DefaultParagraphFont"/>
    <w:link w:val="CommentText"/>
    <w:uiPriority w:val="99"/>
    <w:rsid w:val="006E1648"/>
    <w:rPr>
      <w:rFonts w:cs="Mangal"/>
      <w:szCs w:val="18"/>
    </w:rPr>
  </w:style>
  <w:style w:type="paragraph" w:styleId="CommentSubject">
    <w:name w:val="annotation subject"/>
    <w:basedOn w:val="CommentText"/>
    <w:next w:val="CommentText"/>
    <w:link w:val="CommentSubjectChar"/>
    <w:uiPriority w:val="99"/>
    <w:semiHidden/>
    <w:unhideWhenUsed/>
    <w:rsid w:val="006E1648"/>
    <w:rPr>
      <w:b/>
      <w:bCs/>
    </w:rPr>
  </w:style>
  <w:style w:type="character" w:customStyle="1" w:styleId="CommentSubjectChar">
    <w:name w:val="Comment Subject Char"/>
    <w:basedOn w:val="CommentTextChar"/>
    <w:link w:val="CommentSubject"/>
    <w:uiPriority w:val="99"/>
    <w:semiHidden/>
    <w:rsid w:val="006E1648"/>
    <w:rPr>
      <w:rFonts w:cs="Mangal"/>
      <w:b/>
      <w:bCs/>
      <w:szCs w:val="18"/>
    </w:rPr>
  </w:style>
  <w:style w:type="table" w:styleId="TableGrid">
    <w:name w:val="Table Grid"/>
    <w:basedOn w:val="TableNormal"/>
    <w:uiPriority w:val="39"/>
    <w:rsid w:val="00F2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2924</Words>
  <Characters>16991</Characters>
  <Application>Microsoft Office Word</Application>
  <DocSecurity>0</DocSecurity>
  <Lines>471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Kinsella</dc:creator>
  <cp:lastModifiedBy>Geraldine Ellis</cp:lastModifiedBy>
  <cp:revision>2</cp:revision>
  <dcterms:created xsi:type="dcterms:W3CDTF">2026-04-07T14:17:00Z</dcterms:created>
  <dcterms:modified xsi:type="dcterms:W3CDTF">2026-04-07T14:17:00Z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2026-02-23T19:15:59Z</dcterms:created>
  <dc:creator>Un-named</dc:creator>
  <dc:description/>
  <dc:language>en-US</dc:language>
  <cp:lastModifiedBy>Un-named</cp:lastModifiedBy>
  <dcterms:modified xsi:type="dcterms:W3CDTF">2026-02-23T19:15:59Z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792bc-6405-4a33-b118-a7ed098a106e_Enabled">
    <vt:lpwstr>true</vt:lpwstr>
  </property>
  <property fmtid="{D5CDD505-2E9C-101B-9397-08002B2CF9AE}" pid="3" name="MSIP_Label_5e4792bc-6405-4a33-b118-a7ed098a106e_SetDate">
    <vt:lpwstr>2026-03-02T11:50:41Z</vt:lpwstr>
  </property>
  <property fmtid="{D5CDD505-2E9C-101B-9397-08002B2CF9AE}" pid="4" name="MSIP_Label_5e4792bc-6405-4a33-b118-a7ed098a106e_Method">
    <vt:lpwstr>Privileged</vt:lpwstr>
  </property>
  <property fmtid="{D5CDD505-2E9C-101B-9397-08002B2CF9AE}" pid="5" name="MSIP_Label_5e4792bc-6405-4a33-b118-a7ed098a106e_Name">
    <vt:lpwstr>General Correspondence</vt:lpwstr>
  </property>
  <property fmtid="{D5CDD505-2E9C-101B-9397-08002B2CF9AE}" pid="6" name="MSIP_Label_5e4792bc-6405-4a33-b118-a7ed098a106e_SiteId">
    <vt:lpwstr>c8286187-e1d8-431d-8103-3980a28298b2</vt:lpwstr>
  </property>
  <property fmtid="{D5CDD505-2E9C-101B-9397-08002B2CF9AE}" pid="7" name="MSIP_Label_5e4792bc-6405-4a33-b118-a7ed098a106e_ActionId">
    <vt:lpwstr>7225e678-bdcb-4a0a-8d28-ed6d36d90f5c</vt:lpwstr>
  </property>
  <property fmtid="{D5CDD505-2E9C-101B-9397-08002B2CF9AE}" pid="8" name="MSIP_Label_5e4792bc-6405-4a33-b118-a7ed098a106e_ContentBits">
    <vt:lpwstr>0</vt:lpwstr>
  </property>
  <property fmtid="{D5CDD505-2E9C-101B-9397-08002B2CF9AE}" pid="9" name="MSIP_Label_5e4792bc-6405-4a33-b118-a7ed098a106e_Tag">
    <vt:lpwstr>10, 0, 1, 1</vt:lpwstr>
  </property>
</Properties>
</file>